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平</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陆</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县</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人</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民</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政</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府</w:t>
      </w:r>
    </w:p>
    <w:p>
      <w:pPr>
        <w:pStyle w:val="7"/>
        <w:keepNext w:val="0"/>
        <w:keepLines w:val="0"/>
        <w:pageBreakBefore w:val="0"/>
        <w:widowControl w:val="0"/>
        <w:kinsoku/>
        <w:wordWrap/>
        <w:overflowPunct/>
        <w:topLinePunct w:val="0"/>
        <w:autoSpaceDE/>
        <w:autoSpaceDN/>
        <w:bidi w:val="0"/>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rPr>
        <w:t>关于平陆县202</w:t>
      </w:r>
      <w:r>
        <w:rPr>
          <w:rFonts w:hint="eastAsia" w:ascii="方正小标宋简体" w:hAnsi="方正小标宋简体" w:eastAsia="方正小标宋简体" w:cs="方正小标宋简体"/>
          <w:b w:val="0"/>
          <w:bCs w:val="0"/>
          <w:color w:val="auto"/>
          <w:spacing w:val="11"/>
          <w:sz w:val="44"/>
          <w:szCs w:val="44"/>
          <w:lang w:val="en-US" w:eastAsia="zh-CN"/>
        </w:rPr>
        <w:t>2</w:t>
      </w:r>
      <w:r>
        <w:rPr>
          <w:rFonts w:hint="eastAsia" w:ascii="方正小标宋简体" w:hAnsi="方正小标宋简体" w:eastAsia="方正小标宋简体" w:cs="方正小标宋简体"/>
          <w:b w:val="0"/>
          <w:bCs w:val="0"/>
          <w:color w:val="auto"/>
          <w:spacing w:val="11"/>
          <w:sz w:val="44"/>
          <w:szCs w:val="44"/>
        </w:rPr>
        <w:t>年财政决算和</w:t>
      </w:r>
      <w:r>
        <w:rPr>
          <w:rFonts w:hint="eastAsia" w:ascii="方正小标宋简体" w:hAnsi="方正小标宋简体" w:eastAsia="方正小标宋简体" w:cs="方正小标宋简体"/>
          <w:b w:val="0"/>
          <w:bCs w:val="0"/>
          <w:color w:val="auto"/>
          <w:spacing w:val="11"/>
          <w:sz w:val="44"/>
          <w:szCs w:val="44"/>
          <w:lang w:val="en-US" w:eastAsia="zh-CN"/>
        </w:rPr>
        <w:t>2023年</w:t>
      </w:r>
    </w:p>
    <w:p>
      <w:pPr>
        <w:pStyle w:val="7"/>
        <w:keepNext w:val="0"/>
        <w:keepLines w:val="0"/>
        <w:pageBreakBefore w:val="0"/>
        <w:widowControl w:val="0"/>
        <w:kinsoku/>
        <w:wordWrap/>
        <w:overflowPunct/>
        <w:topLinePunct w:val="0"/>
        <w:autoSpaceDE/>
        <w:autoSpaceDN/>
        <w:bidi w:val="0"/>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rPr>
      </w:pPr>
      <w:r>
        <w:rPr>
          <w:rFonts w:hint="eastAsia" w:ascii="方正小标宋简体" w:hAnsi="方正小标宋简体" w:eastAsia="方正小标宋简体" w:cs="方正小标宋简体"/>
          <w:b w:val="0"/>
          <w:bCs w:val="0"/>
          <w:color w:val="auto"/>
          <w:spacing w:val="11"/>
          <w:sz w:val="44"/>
          <w:szCs w:val="44"/>
        </w:rPr>
        <w:t>上半年财政预算执行情况的</w:t>
      </w:r>
    </w:p>
    <w:p>
      <w:pPr>
        <w:pStyle w:val="7"/>
        <w:keepNext w:val="0"/>
        <w:keepLines w:val="0"/>
        <w:pageBreakBefore w:val="0"/>
        <w:widowControl w:val="0"/>
        <w:kinsoku/>
        <w:wordWrap/>
        <w:overflowPunct/>
        <w:topLinePunct w:val="0"/>
        <w:autoSpaceDE/>
        <w:autoSpaceDN/>
        <w:bidi w:val="0"/>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报</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告</w:t>
      </w:r>
    </w:p>
    <w:p>
      <w:pPr>
        <w:pStyle w:val="8"/>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楷体_GB2312" w:cs="Times New Roman"/>
          <w:color w:val="FF0000"/>
          <w:sz w:val="32"/>
          <w:szCs w:val="32"/>
          <w:lang w:eastAsia="zh-CN"/>
        </w:rPr>
      </w:pPr>
    </w:p>
    <w:p>
      <w:pPr>
        <w:pStyle w:val="8"/>
        <w:keepNext w:val="0"/>
        <w:keepLines w:val="0"/>
        <w:pageBreakBefore w:val="0"/>
        <w:widowControl w:val="0"/>
        <w:kinsoku/>
        <w:wordWrap/>
        <w:overflowPunct/>
        <w:topLinePunct w:val="0"/>
        <w:autoSpaceDE/>
        <w:autoSpaceDN/>
        <w:bidi w:val="0"/>
        <w:spacing w:beforeAutospacing="0" w:afterAutospacing="0" w:line="640" w:lineRule="exact"/>
        <w:ind w:right="0" w:rightChars="0"/>
        <w:jc w:val="center"/>
        <w:textAlignment w:val="auto"/>
        <w:outlineLvl w:val="9"/>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20</w:t>
      </w:r>
      <w:r>
        <w:rPr>
          <w:rFonts w:hint="default" w:ascii="Times New Roman" w:hAnsi="Times New Roman" w:eastAsia="楷体_GB2312" w:cs="Times New Roman"/>
          <w:color w:val="auto"/>
          <w:sz w:val="32"/>
          <w:szCs w:val="32"/>
          <w:lang w:val="en-US" w:eastAsia="zh-CN"/>
        </w:rPr>
        <w:t>2</w:t>
      </w:r>
      <w:r>
        <w:rPr>
          <w:rFonts w:hint="eastAsia"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rPr>
        <w:t>年</w:t>
      </w:r>
      <w:r>
        <w:rPr>
          <w:rFonts w:hint="eastAsia" w:eastAsia="楷体_GB2312" w:cs="Times New Roman"/>
          <w:color w:val="auto"/>
          <w:sz w:val="32"/>
          <w:szCs w:val="32"/>
          <w:lang w:val="en-US" w:eastAsia="zh-CN"/>
        </w:rPr>
        <w:t>8</w:t>
      </w:r>
      <w:r>
        <w:rPr>
          <w:rFonts w:hint="default" w:ascii="Times New Roman" w:hAnsi="Times New Roman" w:eastAsia="楷体_GB2312" w:cs="Times New Roman"/>
          <w:color w:val="auto"/>
          <w:sz w:val="32"/>
          <w:szCs w:val="32"/>
        </w:rPr>
        <w:t>月</w:t>
      </w:r>
      <w:r>
        <w:rPr>
          <w:rFonts w:hint="eastAsia" w:eastAsia="楷体_GB2312" w:cs="Times New Roman"/>
          <w:color w:val="auto"/>
          <w:sz w:val="32"/>
          <w:szCs w:val="32"/>
          <w:lang w:val="en-US" w:eastAsia="zh-CN"/>
        </w:rPr>
        <w:t>31</w:t>
      </w:r>
      <w:r>
        <w:rPr>
          <w:rFonts w:hint="default" w:ascii="Times New Roman" w:hAnsi="Times New Roman" w:eastAsia="楷体_GB2312" w:cs="Times New Roman"/>
          <w:color w:val="auto"/>
          <w:sz w:val="32"/>
          <w:szCs w:val="32"/>
        </w:rPr>
        <w:t>日在平陆县</w:t>
      </w:r>
      <w:r>
        <w:rPr>
          <w:rFonts w:hint="default" w:ascii="Times New Roman" w:hAnsi="Times New Roman" w:eastAsia="楷体_GB2312" w:cs="Times New Roman"/>
          <w:color w:val="auto"/>
          <w:sz w:val="32"/>
          <w:szCs w:val="32"/>
          <w:lang w:eastAsia="zh-CN"/>
        </w:rPr>
        <w:t>十七</w:t>
      </w:r>
      <w:r>
        <w:rPr>
          <w:rFonts w:hint="default" w:ascii="Times New Roman" w:hAnsi="Times New Roman" w:eastAsia="楷体_GB2312" w:cs="Times New Roman"/>
          <w:color w:val="auto"/>
          <w:sz w:val="32"/>
          <w:szCs w:val="32"/>
        </w:rPr>
        <w:t>届</w:t>
      </w:r>
    </w:p>
    <w:p>
      <w:pPr>
        <w:pStyle w:val="8"/>
        <w:keepNext w:val="0"/>
        <w:keepLines w:val="0"/>
        <w:pageBreakBefore w:val="0"/>
        <w:widowControl w:val="0"/>
        <w:kinsoku/>
        <w:wordWrap/>
        <w:overflowPunct/>
        <w:topLinePunct w:val="0"/>
        <w:autoSpaceDE/>
        <w:autoSpaceDN/>
        <w:bidi w:val="0"/>
        <w:spacing w:beforeAutospacing="0" w:afterAutospacing="0" w:line="640" w:lineRule="exact"/>
        <w:ind w:right="0" w:rightChars="0"/>
        <w:jc w:val="center"/>
        <w:textAlignment w:val="auto"/>
        <w:outlineLvl w:val="9"/>
        <w:rPr>
          <w:rFonts w:hint="default" w:ascii="Times New Roman" w:hAnsi="Times New Roman" w:eastAsia="楷体_GB2312" w:cs="Times New Roman"/>
          <w:color w:val="auto"/>
          <w:sz w:val="32"/>
          <w:szCs w:val="32"/>
          <w:lang w:val="en-US"/>
        </w:rPr>
      </w:pPr>
      <w:r>
        <w:rPr>
          <w:rFonts w:hint="default" w:ascii="Times New Roman" w:hAnsi="Times New Roman" w:eastAsia="楷体_GB2312" w:cs="Times New Roman"/>
          <w:color w:val="auto"/>
          <w:sz w:val="32"/>
          <w:szCs w:val="32"/>
        </w:rPr>
        <w:t>人大常委会第</w:t>
      </w:r>
      <w:r>
        <w:rPr>
          <w:rFonts w:hint="eastAsia" w:eastAsia="楷体_GB2312" w:cs="Times New Roman"/>
          <w:color w:val="auto"/>
          <w:sz w:val="32"/>
          <w:szCs w:val="32"/>
          <w:lang w:eastAsia="zh-CN"/>
        </w:rPr>
        <w:t>二十四</w:t>
      </w:r>
      <w:r>
        <w:rPr>
          <w:rFonts w:hint="default" w:ascii="Times New Roman" w:hAnsi="Times New Roman" w:eastAsia="楷体_GB2312" w:cs="Times New Roman"/>
          <w:color w:val="auto"/>
          <w:sz w:val="32"/>
          <w:szCs w:val="32"/>
        </w:rPr>
        <w:t>次会议上</w:t>
      </w:r>
    </w:p>
    <w:p>
      <w:pPr>
        <w:pStyle w:val="8"/>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楷体_GB2312" w:cs="Times New Roman"/>
          <w:color w:val="FF0000"/>
          <w:sz w:val="32"/>
          <w:szCs w:val="32"/>
        </w:rPr>
      </w:pPr>
    </w:p>
    <w:p>
      <w:pPr>
        <w:pStyle w:val="8"/>
        <w:keepNext w:val="0"/>
        <w:keepLines w:val="0"/>
        <w:pageBreakBefore w:val="0"/>
        <w:widowControl w:val="0"/>
        <w:kinsoku/>
        <w:wordWrap/>
        <w:overflowPunct/>
        <w:topLinePunct w:val="0"/>
        <w:autoSpaceDE/>
        <w:autoSpaceDN/>
        <w:bidi w:val="0"/>
        <w:spacing w:beforeAutospacing="0" w:afterAutospacing="0" w:line="640" w:lineRule="exact"/>
        <w:ind w:right="0" w:rightChars="0"/>
        <w:jc w:val="center"/>
        <w:textAlignment w:val="auto"/>
        <w:outlineLvl w:val="9"/>
        <w:rPr>
          <w:rFonts w:hint="default" w:ascii="Times New Roman" w:hAnsi="Times New Roman" w:eastAsia="楷体_GB2312" w:cs="Times New Roman"/>
          <w:color w:val="auto"/>
          <w:sz w:val="32"/>
          <w:szCs w:val="32"/>
          <w:lang w:eastAsia="zh-CN"/>
        </w:rPr>
      </w:pPr>
      <w:r>
        <w:rPr>
          <w:rFonts w:hint="eastAsia" w:eastAsia="楷体_GB2312" w:cs="Times New Roman"/>
          <w:color w:val="auto"/>
          <w:sz w:val="32"/>
          <w:szCs w:val="32"/>
          <w:lang w:eastAsia="zh-CN"/>
        </w:rPr>
        <w:t>县</w:t>
      </w:r>
      <w:r>
        <w:rPr>
          <w:rFonts w:hint="default" w:ascii="Times New Roman" w:hAnsi="Times New Roman" w:eastAsia="楷体_GB2312" w:cs="Times New Roman"/>
          <w:color w:val="auto"/>
          <w:sz w:val="32"/>
          <w:szCs w:val="32"/>
        </w:rPr>
        <w:t>财政局</w:t>
      </w:r>
      <w:r>
        <w:rPr>
          <w:rFonts w:hint="default" w:ascii="Times New Roman" w:hAnsi="Times New Roman" w:eastAsia="楷体_GB2312" w:cs="Times New Roman"/>
          <w:color w:val="auto"/>
          <w:sz w:val="32"/>
          <w:szCs w:val="32"/>
          <w:lang w:eastAsia="zh-CN"/>
        </w:rPr>
        <w:t>局长</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马宏武</w:t>
      </w:r>
    </w:p>
    <w:p>
      <w:pPr>
        <w:pStyle w:val="8"/>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p>
    <w:p>
      <w:pPr>
        <w:pStyle w:val="8"/>
        <w:keepNext w:val="0"/>
        <w:keepLines w:val="0"/>
        <w:pageBreakBefore w:val="0"/>
        <w:widowControl w:val="0"/>
        <w:kinsoku/>
        <w:wordWrap/>
        <w:overflowPunct/>
        <w:topLinePunct w:val="0"/>
        <w:autoSpaceDE/>
        <w:autoSpaceDN/>
        <w:bidi w:val="0"/>
        <w:spacing w:beforeAutospacing="0" w:afterAutospacing="0" w:line="640" w:lineRule="exact"/>
        <w:ind w:right="0" w:rightChars="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主任、副主任、各位委员：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我受县人民政府委托，向本次常委会提出《关于平陆县202</w:t>
      </w: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年财政决算和202</w:t>
      </w:r>
      <w:r>
        <w:rPr>
          <w:rFonts w:hint="eastAsia" w:ascii="Times New Roman" w:hAnsi="Times New Roman" w:eastAsia="仿宋_GB2312" w:cs="Times New Roman"/>
          <w:b w:val="0"/>
          <w:bCs w:val="0"/>
          <w:color w:val="auto"/>
          <w:kern w:val="0"/>
          <w:sz w:val="32"/>
          <w:szCs w:val="32"/>
          <w:lang w:val="en-US" w:eastAsia="zh-CN" w:bidi="ar-SA"/>
        </w:rPr>
        <w:t>3</w:t>
      </w:r>
      <w:r>
        <w:rPr>
          <w:rFonts w:hint="default" w:ascii="Times New Roman" w:hAnsi="Times New Roman" w:eastAsia="仿宋_GB2312" w:cs="Times New Roman"/>
          <w:b w:val="0"/>
          <w:bCs w:val="0"/>
          <w:color w:val="auto"/>
          <w:kern w:val="0"/>
          <w:sz w:val="32"/>
          <w:szCs w:val="32"/>
          <w:lang w:val="en-US" w:eastAsia="zh-CN" w:bidi="ar-SA"/>
        </w:rPr>
        <w:t>年上半年财政预算执行情况的报告》，请予审议。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一、202</w:t>
      </w:r>
      <w:r>
        <w:rPr>
          <w:rFonts w:hint="eastAsia" w:ascii="Times New Roman" w:hAnsi="Times New Roman" w:eastAsia="黑体" w:cs="Times New Roman"/>
          <w:b w:val="0"/>
          <w:bCs w:val="0"/>
          <w:color w:val="auto"/>
          <w:sz w:val="32"/>
          <w:szCs w:val="32"/>
          <w:lang w:val="en-US" w:eastAsia="zh-CN"/>
        </w:rPr>
        <w:t>2</w:t>
      </w:r>
      <w:r>
        <w:rPr>
          <w:rFonts w:hint="default" w:ascii="Times New Roman" w:hAnsi="Times New Roman" w:eastAsia="黑体" w:cs="Times New Roman"/>
          <w:b w:val="0"/>
          <w:bCs w:val="0"/>
          <w:color w:val="auto"/>
          <w:sz w:val="32"/>
          <w:szCs w:val="32"/>
        </w:rPr>
        <w:t>年财政决算情况</w:t>
      </w:r>
    </w:p>
    <w:p>
      <w:pPr>
        <w:pStyle w:val="8"/>
        <w:keepNext w:val="0"/>
        <w:keepLines w:val="0"/>
        <w:pageBreakBefore w:val="0"/>
        <w:widowControl w:val="0"/>
        <w:shd w:val="clear" w:color="auto" w:fill="FFFFFF"/>
        <w:kinsoku/>
        <w:wordWrap/>
        <w:overflowPunct/>
        <w:topLinePunct w:val="0"/>
        <w:autoSpaceDE/>
        <w:autoSpaceDN/>
        <w:bidi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年，在县委的坚强领导和县人大的监督支持下，全县财政工作坚持以习近平新时代中国特色社会主义思想为指导，</w:t>
      </w:r>
      <w:r>
        <w:rPr>
          <w:rFonts w:hint="eastAsia" w:ascii="Times New Roman" w:hAnsi="Times New Roman" w:eastAsia="仿宋_GB2312" w:cs="Times New Roman"/>
          <w:b w:val="0"/>
          <w:bCs w:val="0"/>
          <w:color w:val="auto"/>
          <w:kern w:val="0"/>
          <w:sz w:val="32"/>
          <w:szCs w:val="32"/>
          <w:lang w:val="en-US" w:eastAsia="zh-CN" w:bidi="ar-SA"/>
        </w:rPr>
        <w:t>全面贯彻党的二十大精神，</w:t>
      </w:r>
      <w:r>
        <w:rPr>
          <w:rFonts w:hint="eastAsia" w:ascii="仿宋" w:hAnsi="仿宋" w:eastAsia="仿宋" w:cs="仿宋"/>
          <w:color w:val="auto"/>
          <w:sz w:val="32"/>
          <w:szCs w:val="32"/>
          <w:lang w:eastAsia="zh-CN"/>
        </w:rPr>
        <w:t>坚持稳中求进工作总基调，担当作为、狠抓落实，完整、准确、全面贯彻新发展理念，为我县经济社会平稳健康发展提供财力保障。</w:t>
      </w:r>
    </w:p>
    <w:p>
      <w:pPr>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FF0000"/>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（一）财政收入完成情况</w:t>
      </w:r>
      <w:r>
        <w:rPr>
          <w:rFonts w:hint="default" w:ascii="Times New Roman" w:hAnsi="Times New Roman" w:eastAsia="仿宋_GB2312" w:cs="Times New Roman"/>
          <w:b/>
          <w:color w:val="auto"/>
          <w:sz w:val="32"/>
          <w:szCs w:val="32"/>
          <w:shd w:val="clear" w:color="auto" w:fill="FFFFFF"/>
          <w:lang w:val="en-US" w:eastAsia="zh-CN"/>
        </w:rPr>
        <w:t>。</w:t>
      </w: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w:t>
      </w:r>
      <w:r>
        <w:rPr>
          <w:rFonts w:hint="eastAsia" w:ascii="Times New Roman" w:hAnsi="Times New Roman" w:eastAsia="仿宋_GB2312" w:cs="Times New Roman"/>
          <w:b w:val="0"/>
          <w:bCs w:val="0"/>
          <w:color w:val="auto"/>
          <w:kern w:val="0"/>
          <w:sz w:val="32"/>
          <w:szCs w:val="32"/>
          <w:lang w:val="en-US" w:eastAsia="zh-CN" w:bidi="ar-SA"/>
        </w:rPr>
        <w:t>全县</w:t>
      </w:r>
      <w:r>
        <w:rPr>
          <w:rFonts w:hint="default" w:ascii="Times New Roman" w:hAnsi="Times New Roman" w:eastAsia="仿宋_GB2312" w:cs="Times New Roman"/>
          <w:b w:val="0"/>
          <w:bCs w:val="0"/>
          <w:color w:val="auto"/>
          <w:kern w:val="0"/>
          <w:sz w:val="32"/>
          <w:szCs w:val="32"/>
          <w:lang w:val="en-US" w:eastAsia="zh-CN" w:bidi="ar-SA"/>
        </w:rPr>
        <w:t>一般公共预算收入完成</w:t>
      </w:r>
      <w:r>
        <w:rPr>
          <w:rFonts w:hint="eastAsia" w:ascii="Times New Roman" w:hAnsi="Times New Roman" w:eastAsia="仿宋_GB2312" w:cs="Times New Roman"/>
          <w:b w:val="0"/>
          <w:bCs w:val="0"/>
          <w:color w:val="auto"/>
          <w:kern w:val="0"/>
          <w:sz w:val="32"/>
          <w:szCs w:val="32"/>
          <w:lang w:val="en-US" w:eastAsia="zh-CN" w:bidi="ar-SA"/>
        </w:rPr>
        <w:t>35161</w:t>
      </w:r>
      <w:r>
        <w:rPr>
          <w:rFonts w:hint="default" w:ascii="Times New Roman" w:hAnsi="Times New Roman" w:eastAsia="仿宋_GB2312" w:cs="Times New Roman"/>
          <w:b w:val="0"/>
          <w:bCs w:val="0"/>
          <w:color w:val="auto"/>
          <w:kern w:val="0"/>
          <w:sz w:val="32"/>
          <w:szCs w:val="32"/>
          <w:lang w:val="en-US" w:eastAsia="zh-CN" w:bidi="ar-SA"/>
        </w:rPr>
        <w:t>万元，比上年</w:t>
      </w:r>
      <w:r>
        <w:rPr>
          <w:rFonts w:hint="eastAsia" w:ascii="Times New Roman" w:hAnsi="Times New Roman" w:eastAsia="仿宋_GB2312" w:cs="Times New Roman"/>
          <w:b w:val="0"/>
          <w:bCs w:val="0"/>
          <w:color w:val="auto"/>
          <w:kern w:val="0"/>
          <w:sz w:val="32"/>
          <w:szCs w:val="32"/>
          <w:lang w:val="en-US" w:eastAsia="zh-CN" w:bidi="ar-SA"/>
        </w:rPr>
        <w:t>36702</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减</w:t>
      </w:r>
      <w:r>
        <w:rPr>
          <w:rFonts w:hint="default" w:ascii="Times New Roman" w:hAnsi="Times New Roman" w:eastAsia="仿宋_GB2312" w:cs="Times New Roman"/>
          <w:b w:val="0"/>
          <w:bCs w:val="0"/>
          <w:color w:val="auto"/>
          <w:kern w:val="0"/>
          <w:sz w:val="32"/>
          <w:szCs w:val="32"/>
          <w:lang w:val="en-US" w:eastAsia="zh-CN" w:bidi="ar-SA"/>
        </w:rPr>
        <w:t>收</w:t>
      </w:r>
      <w:r>
        <w:rPr>
          <w:rFonts w:hint="eastAsia" w:ascii="Times New Roman" w:hAnsi="Times New Roman" w:eastAsia="仿宋_GB2312" w:cs="Times New Roman"/>
          <w:b w:val="0"/>
          <w:bCs w:val="0"/>
          <w:color w:val="auto"/>
          <w:kern w:val="0"/>
          <w:sz w:val="32"/>
          <w:szCs w:val="32"/>
          <w:lang w:val="en-US" w:eastAsia="zh-CN" w:bidi="ar-SA"/>
        </w:rPr>
        <w:t>1541</w:t>
      </w:r>
      <w:r>
        <w:rPr>
          <w:rFonts w:hint="default" w:ascii="Times New Roman" w:hAnsi="Times New Roman" w:eastAsia="仿宋_GB2312" w:cs="Times New Roman"/>
          <w:b w:val="0"/>
          <w:bCs w:val="0"/>
          <w:color w:val="auto"/>
          <w:kern w:val="0"/>
          <w:sz w:val="32"/>
          <w:szCs w:val="32"/>
          <w:lang w:val="en-US" w:eastAsia="zh-CN" w:bidi="ar-SA"/>
        </w:rPr>
        <w:t>万元，同比</w:t>
      </w:r>
      <w:r>
        <w:rPr>
          <w:rFonts w:hint="eastAsia" w:ascii="Times New Roman" w:hAnsi="Times New Roman" w:eastAsia="仿宋_GB2312" w:cs="Times New Roman"/>
          <w:b w:val="0"/>
          <w:bCs w:val="0"/>
          <w:color w:val="auto"/>
          <w:kern w:val="0"/>
          <w:sz w:val="32"/>
          <w:szCs w:val="32"/>
          <w:lang w:val="en-US" w:eastAsia="zh-CN" w:bidi="ar-SA"/>
        </w:rPr>
        <w:t>降低4.2</w:t>
      </w:r>
      <w:r>
        <w:rPr>
          <w:rFonts w:hint="default"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（扣除留抵退税因素增长7.3%）。</w:t>
      </w:r>
    </w:p>
    <w:p>
      <w:pPr>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（二）财政支出执行情况。</w:t>
      </w: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年，全县一般公共预算支出执行</w:t>
      </w:r>
      <w:r>
        <w:rPr>
          <w:rFonts w:hint="eastAsia" w:ascii="Times New Roman" w:hAnsi="Times New Roman" w:eastAsia="仿宋_GB2312" w:cs="Times New Roman"/>
          <w:b w:val="0"/>
          <w:bCs w:val="0"/>
          <w:color w:val="auto"/>
          <w:kern w:val="0"/>
          <w:sz w:val="32"/>
          <w:szCs w:val="32"/>
          <w:lang w:val="en-US" w:eastAsia="zh-CN" w:bidi="ar-SA"/>
        </w:rPr>
        <w:t>245085</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比上年</w:t>
      </w:r>
      <w:r>
        <w:rPr>
          <w:rFonts w:hint="eastAsia" w:ascii="Times New Roman" w:hAnsi="Times New Roman" w:eastAsia="仿宋_GB2312" w:cs="Times New Roman"/>
          <w:b w:val="0"/>
          <w:bCs w:val="0"/>
          <w:color w:val="auto"/>
          <w:kern w:val="0"/>
          <w:sz w:val="32"/>
          <w:szCs w:val="32"/>
          <w:lang w:val="en-US" w:eastAsia="zh-CN" w:bidi="ar-SA"/>
        </w:rPr>
        <w:t>200273</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增支44812</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增长22.4</w:t>
      </w:r>
      <w:r>
        <w:rPr>
          <w:rFonts w:hint="default" w:ascii="Times New Roman" w:hAnsi="Times New Roman" w:eastAsia="仿宋_GB2312" w:cs="Times New Roman"/>
          <w:b w:val="0"/>
          <w:bCs w:val="0"/>
          <w:color w:val="auto"/>
          <w:kern w:val="0"/>
          <w:sz w:val="32"/>
          <w:szCs w:val="32"/>
          <w:lang w:val="en-US" w:eastAsia="zh-CN" w:bidi="ar-SA"/>
        </w:rPr>
        <w:t>%。主要项目的执行情况是：一般公共服务支出</w:t>
      </w:r>
      <w:r>
        <w:rPr>
          <w:rFonts w:hint="eastAsia" w:ascii="Times New Roman" w:hAnsi="Times New Roman" w:eastAsia="仿宋_GB2312" w:cs="Times New Roman"/>
          <w:b w:val="0"/>
          <w:bCs w:val="0"/>
          <w:color w:val="auto"/>
          <w:kern w:val="0"/>
          <w:sz w:val="32"/>
          <w:szCs w:val="32"/>
          <w:lang w:val="en-US" w:eastAsia="zh-CN" w:bidi="ar-SA"/>
        </w:rPr>
        <w:t>29565</w:t>
      </w:r>
      <w:r>
        <w:rPr>
          <w:rFonts w:hint="default" w:ascii="Times New Roman" w:hAnsi="Times New Roman" w:eastAsia="仿宋_GB2312" w:cs="Times New Roman"/>
          <w:b w:val="0"/>
          <w:bCs w:val="0"/>
          <w:color w:val="auto"/>
          <w:kern w:val="0"/>
          <w:sz w:val="32"/>
          <w:szCs w:val="32"/>
          <w:lang w:val="en-US" w:eastAsia="zh-CN" w:bidi="ar-SA"/>
        </w:rPr>
        <w:t>万元；国防支出</w:t>
      </w:r>
      <w:r>
        <w:rPr>
          <w:rFonts w:hint="eastAsia" w:ascii="Times New Roman" w:hAnsi="Times New Roman" w:eastAsia="仿宋_GB2312" w:cs="Times New Roman"/>
          <w:b w:val="0"/>
          <w:bCs w:val="0"/>
          <w:color w:val="auto"/>
          <w:kern w:val="0"/>
          <w:sz w:val="32"/>
          <w:szCs w:val="32"/>
          <w:lang w:val="en-US" w:eastAsia="zh-CN" w:bidi="ar-SA"/>
        </w:rPr>
        <w:t>181</w:t>
      </w:r>
      <w:r>
        <w:rPr>
          <w:rFonts w:hint="default" w:ascii="Times New Roman" w:hAnsi="Times New Roman" w:eastAsia="仿宋_GB2312" w:cs="Times New Roman"/>
          <w:b w:val="0"/>
          <w:bCs w:val="0"/>
          <w:color w:val="auto"/>
          <w:kern w:val="0"/>
          <w:sz w:val="32"/>
          <w:szCs w:val="32"/>
          <w:lang w:val="en-US" w:eastAsia="zh-CN" w:bidi="ar-SA"/>
        </w:rPr>
        <w:t>万元；公共安全支出</w:t>
      </w:r>
      <w:r>
        <w:rPr>
          <w:rFonts w:hint="eastAsia" w:ascii="Times New Roman" w:hAnsi="Times New Roman" w:eastAsia="仿宋_GB2312" w:cs="Times New Roman"/>
          <w:b w:val="0"/>
          <w:bCs w:val="0"/>
          <w:color w:val="auto"/>
          <w:kern w:val="0"/>
          <w:sz w:val="32"/>
          <w:szCs w:val="32"/>
          <w:lang w:val="en-US" w:eastAsia="zh-CN" w:bidi="ar-SA"/>
        </w:rPr>
        <w:t>6248</w:t>
      </w:r>
      <w:r>
        <w:rPr>
          <w:rFonts w:hint="default" w:ascii="Times New Roman" w:hAnsi="Times New Roman" w:eastAsia="仿宋_GB2312" w:cs="Times New Roman"/>
          <w:b w:val="0"/>
          <w:bCs w:val="0"/>
          <w:color w:val="auto"/>
          <w:kern w:val="0"/>
          <w:sz w:val="32"/>
          <w:szCs w:val="32"/>
          <w:lang w:val="en-US" w:eastAsia="zh-CN" w:bidi="ar-SA"/>
        </w:rPr>
        <w:t>万元；教育支出</w:t>
      </w:r>
      <w:r>
        <w:rPr>
          <w:rFonts w:hint="eastAsia" w:ascii="Times New Roman" w:hAnsi="Times New Roman" w:eastAsia="仿宋_GB2312" w:cs="Times New Roman"/>
          <w:b w:val="0"/>
          <w:bCs w:val="0"/>
          <w:color w:val="auto"/>
          <w:kern w:val="0"/>
          <w:sz w:val="32"/>
          <w:szCs w:val="32"/>
          <w:lang w:val="en-US" w:eastAsia="zh-CN" w:bidi="ar-SA"/>
        </w:rPr>
        <w:t>41208</w:t>
      </w:r>
      <w:r>
        <w:rPr>
          <w:rFonts w:hint="default" w:ascii="Times New Roman" w:hAnsi="Times New Roman" w:eastAsia="仿宋_GB2312" w:cs="Times New Roman"/>
          <w:b w:val="0"/>
          <w:bCs w:val="0"/>
          <w:color w:val="auto"/>
          <w:kern w:val="0"/>
          <w:sz w:val="32"/>
          <w:szCs w:val="32"/>
          <w:lang w:val="en-US" w:eastAsia="zh-CN" w:bidi="ar-SA"/>
        </w:rPr>
        <w:t>万元；科学技术支出4</w:t>
      </w:r>
      <w:r>
        <w:rPr>
          <w:rFonts w:hint="eastAsia" w:ascii="Times New Roman" w:hAnsi="Times New Roman" w:eastAsia="仿宋_GB2312" w:cs="Times New Roman"/>
          <w:b w:val="0"/>
          <w:bCs w:val="0"/>
          <w:color w:val="auto"/>
          <w:kern w:val="0"/>
          <w:sz w:val="32"/>
          <w:szCs w:val="32"/>
          <w:lang w:val="en-US" w:eastAsia="zh-CN" w:bidi="ar-SA"/>
        </w:rPr>
        <w:t>88</w:t>
      </w:r>
      <w:r>
        <w:rPr>
          <w:rFonts w:hint="default" w:ascii="Times New Roman" w:hAnsi="Times New Roman" w:eastAsia="仿宋_GB2312" w:cs="Times New Roman"/>
          <w:b w:val="0"/>
          <w:bCs w:val="0"/>
          <w:color w:val="auto"/>
          <w:kern w:val="0"/>
          <w:sz w:val="32"/>
          <w:szCs w:val="32"/>
          <w:lang w:val="en-US" w:eastAsia="zh-CN" w:bidi="ar-SA"/>
        </w:rPr>
        <w:t>万元；文化旅游体育与传媒支出</w:t>
      </w:r>
      <w:r>
        <w:rPr>
          <w:rFonts w:hint="eastAsia" w:ascii="Times New Roman" w:hAnsi="Times New Roman" w:eastAsia="仿宋_GB2312" w:cs="Times New Roman"/>
          <w:b w:val="0"/>
          <w:bCs w:val="0"/>
          <w:color w:val="auto"/>
          <w:kern w:val="0"/>
          <w:sz w:val="32"/>
          <w:szCs w:val="32"/>
          <w:lang w:val="en-US" w:eastAsia="zh-CN" w:bidi="ar-SA"/>
        </w:rPr>
        <w:t>3261</w:t>
      </w:r>
      <w:r>
        <w:rPr>
          <w:rFonts w:hint="default" w:ascii="Times New Roman" w:hAnsi="Times New Roman" w:eastAsia="仿宋_GB2312" w:cs="Times New Roman"/>
          <w:b w:val="0"/>
          <w:bCs w:val="0"/>
          <w:color w:val="auto"/>
          <w:kern w:val="0"/>
          <w:sz w:val="32"/>
          <w:szCs w:val="32"/>
          <w:lang w:val="en-US" w:eastAsia="zh-CN" w:bidi="ar-SA"/>
        </w:rPr>
        <w:t>万元；社会保障和就业支出</w:t>
      </w:r>
      <w:r>
        <w:rPr>
          <w:rFonts w:hint="eastAsia" w:ascii="Times New Roman" w:hAnsi="Times New Roman" w:eastAsia="仿宋_GB2312" w:cs="Times New Roman"/>
          <w:b w:val="0"/>
          <w:bCs w:val="0"/>
          <w:color w:val="auto"/>
          <w:kern w:val="0"/>
          <w:sz w:val="32"/>
          <w:szCs w:val="32"/>
          <w:lang w:val="en-US" w:eastAsia="zh-CN" w:bidi="ar-SA"/>
        </w:rPr>
        <w:t>51787</w:t>
      </w:r>
      <w:r>
        <w:rPr>
          <w:rFonts w:hint="default" w:ascii="Times New Roman" w:hAnsi="Times New Roman" w:eastAsia="仿宋_GB2312" w:cs="Times New Roman"/>
          <w:b w:val="0"/>
          <w:bCs w:val="0"/>
          <w:color w:val="auto"/>
          <w:kern w:val="0"/>
          <w:sz w:val="32"/>
          <w:szCs w:val="32"/>
          <w:lang w:val="en-US" w:eastAsia="zh-CN" w:bidi="ar-SA"/>
        </w:rPr>
        <w:t>万元；卫生健康支出</w:t>
      </w:r>
      <w:r>
        <w:rPr>
          <w:rFonts w:hint="eastAsia" w:ascii="Times New Roman" w:hAnsi="Times New Roman" w:eastAsia="仿宋_GB2312" w:cs="Times New Roman"/>
          <w:b w:val="0"/>
          <w:bCs w:val="0"/>
          <w:color w:val="auto"/>
          <w:kern w:val="0"/>
          <w:sz w:val="32"/>
          <w:szCs w:val="32"/>
          <w:lang w:val="en-US" w:eastAsia="zh-CN" w:bidi="ar-SA"/>
        </w:rPr>
        <w:t>17313</w:t>
      </w:r>
      <w:r>
        <w:rPr>
          <w:rFonts w:hint="default" w:ascii="Times New Roman" w:hAnsi="Times New Roman" w:eastAsia="仿宋_GB2312" w:cs="Times New Roman"/>
          <w:b w:val="0"/>
          <w:bCs w:val="0"/>
          <w:color w:val="auto"/>
          <w:kern w:val="0"/>
          <w:sz w:val="32"/>
          <w:szCs w:val="32"/>
          <w:lang w:val="en-US" w:eastAsia="zh-CN" w:bidi="ar-SA"/>
        </w:rPr>
        <w:t>万元；节能环保支出</w:t>
      </w:r>
      <w:r>
        <w:rPr>
          <w:rFonts w:hint="eastAsia" w:ascii="Times New Roman" w:hAnsi="Times New Roman" w:eastAsia="仿宋_GB2312" w:cs="Times New Roman"/>
          <w:b w:val="0"/>
          <w:bCs w:val="0"/>
          <w:color w:val="auto"/>
          <w:kern w:val="0"/>
          <w:sz w:val="32"/>
          <w:szCs w:val="32"/>
          <w:lang w:val="en-US" w:eastAsia="zh-CN" w:bidi="ar-SA"/>
        </w:rPr>
        <w:t>7459</w:t>
      </w:r>
      <w:r>
        <w:rPr>
          <w:rFonts w:hint="default" w:ascii="Times New Roman" w:hAnsi="Times New Roman" w:eastAsia="仿宋_GB2312" w:cs="Times New Roman"/>
          <w:b w:val="0"/>
          <w:bCs w:val="0"/>
          <w:color w:val="auto"/>
          <w:kern w:val="0"/>
          <w:sz w:val="32"/>
          <w:szCs w:val="32"/>
          <w:lang w:val="en-US" w:eastAsia="zh-CN" w:bidi="ar-SA"/>
        </w:rPr>
        <w:t>万元；城乡社区支出</w:t>
      </w:r>
      <w:r>
        <w:rPr>
          <w:rFonts w:hint="eastAsia" w:ascii="Times New Roman" w:hAnsi="Times New Roman" w:eastAsia="仿宋_GB2312" w:cs="Times New Roman"/>
          <w:b w:val="0"/>
          <w:bCs w:val="0"/>
          <w:color w:val="auto"/>
          <w:kern w:val="0"/>
          <w:sz w:val="32"/>
          <w:szCs w:val="32"/>
          <w:lang w:val="en-US" w:eastAsia="zh-CN" w:bidi="ar-SA"/>
        </w:rPr>
        <w:t>8786</w:t>
      </w:r>
      <w:r>
        <w:rPr>
          <w:rFonts w:hint="default" w:ascii="Times New Roman" w:hAnsi="Times New Roman" w:eastAsia="仿宋_GB2312" w:cs="Times New Roman"/>
          <w:b w:val="0"/>
          <w:bCs w:val="0"/>
          <w:color w:val="auto"/>
          <w:kern w:val="0"/>
          <w:sz w:val="32"/>
          <w:szCs w:val="32"/>
          <w:lang w:val="en-US" w:eastAsia="zh-CN" w:bidi="ar-SA"/>
        </w:rPr>
        <w:t>万元；农林水支出</w:t>
      </w:r>
      <w:r>
        <w:rPr>
          <w:rFonts w:hint="eastAsia" w:ascii="Times New Roman" w:hAnsi="Times New Roman" w:eastAsia="仿宋_GB2312" w:cs="Times New Roman"/>
          <w:b w:val="0"/>
          <w:bCs w:val="0"/>
          <w:color w:val="auto"/>
          <w:kern w:val="0"/>
          <w:sz w:val="32"/>
          <w:szCs w:val="32"/>
          <w:lang w:val="en-US" w:eastAsia="zh-CN" w:bidi="ar-SA"/>
        </w:rPr>
        <w:t>42032</w:t>
      </w:r>
      <w:r>
        <w:rPr>
          <w:rFonts w:hint="default" w:ascii="Times New Roman" w:hAnsi="Times New Roman" w:eastAsia="仿宋_GB2312" w:cs="Times New Roman"/>
          <w:b w:val="0"/>
          <w:bCs w:val="0"/>
          <w:color w:val="auto"/>
          <w:kern w:val="0"/>
          <w:sz w:val="32"/>
          <w:szCs w:val="32"/>
          <w:lang w:val="en-US" w:eastAsia="zh-CN" w:bidi="ar-SA"/>
        </w:rPr>
        <w:t>万元；交通运输支出</w:t>
      </w:r>
      <w:r>
        <w:rPr>
          <w:rFonts w:hint="eastAsia" w:ascii="Times New Roman" w:hAnsi="Times New Roman" w:eastAsia="仿宋_GB2312" w:cs="Times New Roman"/>
          <w:b w:val="0"/>
          <w:bCs w:val="0"/>
          <w:color w:val="auto"/>
          <w:kern w:val="0"/>
          <w:sz w:val="32"/>
          <w:szCs w:val="32"/>
          <w:lang w:val="en-US" w:eastAsia="zh-CN" w:bidi="ar-SA"/>
        </w:rPr>
        <w:t>15675</w:t>
      </w:r>
      <w:r>
        <w:rPr>
          <w:rFonts w:hint="default" w:ascii="Times New Roman" w:hAnsi="Times New Roman" w:eastAsia="仿宋_GB2312" w:cs="Times New Roman"/>
          <w:b w:val="0"/>
          <w:bCs w:val="0"/>
          <w:color w:val="auto"/>
          <w:kern w:val="0"/>
          <w:sz w:val="32"/>
          <w:szCs w:val="32"/>
          <w:lang w:val="en-US" w:eastAsia="zh-CN" w:bidi="ar-SA"/>
        </w:rPr>
        <w:t>万元；资源勘探信息等支出</w:t>
      </w:r>
      <w:r>
        <w:rPr>
          <w:rFonts w:hint="eastAsia" w:ascii="Times New Roman" w:hAnsi="Times New Roman" w:eastAsia="仿宋_GB2312" w:cs="Times New Roman"/>
          <w:b w:val="0"/>
          <w:bCs w:val="0"/>
          <w:color w:val="auto"/>
          <w:kern w:val="0"/>
          <w:sz w:val="32"/>
          <w:szCs w:val="32"/>
          <w:lang w:val="en-US" w:eastAsia="zh-CN" w:bidi="ar-SA"/>
        </w:rPr>
        <w:t>1584</w:t>
      </w:r>
      <w:r>
        <w:rPr>
          <w:rFonts w:hint="default" w:ascii="Times New Roman" w:hAnsi="Times New Roman" w:eastAsia="仿宋_GB2312" w:cs="Times New Roman"/>
          <w:b w:val="0"/>
          <w:bCs w:val="0"/>
          <w:color w:val="auto"/>
          <w:kern w:val="0"/>
          <w:sz w:val="32"/>
          <w:szCs w:val="32"/>
          <w:lang w:val="en-US" w:eastAsia="zh-CN" w:bidi="ar-SA"/>
        </w:rPr>
        <w:t>万元；商业服务业等支出</w:t>
      </w:r>
      <w:r>
        <w:rPr>
          <w:rFonts w:hint="eastAsia" w:ascii="Times New Roman" w:hAnsi="Times New Roman" w:eastAsia="仿宋_GB2312" w:cs="Times New Roman"/>
          <w:b w:val="0"/>
          <w:bCs w:val="0"/>
          <w:color w:val="auto"/>
          <w:kern w:val="0"/>
          <w:sz w:val="32"/>
          <w:szCs w:val="32"/>
          <w:lang w:val="en-US" w:eastAsia="zh-CN" w:bidi="ar-SA"/>
        </w:rPr>
        <w:t>1814</w:t>
      </w:r>
      <w:r>
        <w:rPr>
          <w:rFonts w:hint="default" w:ascii="Times New Roman" w:hAnsi="Times New Roman" w:eastAsia="仿宋_GB2312" w:cs="Times New Roman"/>
          <w:b w:val="0"/>
          <w:bCs w:val="0"/>
          <w:color w:val="auto"/>
          <w:kern w:val="0"/>
          <w:sz w:val="32"/>
          <w:szCs w:val="32"/>
          <w:lang w:val="en-US" w:eastAsia="zh-CN" w:bidi="ar-SA"/>
        </w:rPr>
        <w:t>万元；金融支出</w:t>
      </w:r>
      <w:r>
        <w:rPr>
          <w:rFonts w:hint="eastAsia" w:ascii="Times New Roman" w:hAnsi="Times New Roman" w:eastAsia="仿宋_GB2312" w:cs="Times New Roman"/>
          <w:b w:val="0"/>
          <w:bCs w:val="0"/>
          <w:color w:val="auto"/>
          <w:kern w:val="0"/>
          <w:sz w:val="32"/>
          <w:szCs w:val="32"/>
          <w:lang w:val="en-US" w:eastAsia="zh-CN" w:bidi="ar-SA"/>
        </w:rPr>
        <w:t>10</w:t>
      </w:r>
      <w:r>
        <w:rPr>
          <w:rFonts w:hint="default" w:ascii="Times New Roman" w:hAnsi="Times New Roman" w:eastAsia="仿宋_GB2312" w:cs="Times New Roman"/>
          <w:b w:val="0"/>
          <w:bCs w:val="0"/>
          <w:color w:val="auto"/>
          <w:kern w:val="0"/>
          <w:sz w:val="32"/>
          <w:szCs w:val="32"/>
          <w:lang w:val="en-US" w:eastAsia="zh-CN" w:bidi="ar-SA"/>
        </w:rPr>
        <w:t>万元；自然资源海洋气象等支出</w:t>
      </w:r>
      <w:r>
        <w:rPr>
          <w:rFonts w:hint="eastAsia" w:ascii="Times New Roman" w:hAnsi="Times New Roman" w:eastAsia="仿宋_GB2312" w:cs="Times New Roman"/>
          <w:b w:val="0"/>
          <w:bCs w:val="0"/>
          <w:color w:val="auto"/>
          <w:kern w:val="0"/>
          <w:sz w:val="32"/>
          <w:szCs w:val="32"/>
          <w:lang w:val="en-US" w:eastAsia="zh-CN" w:bidi="ar-SA"/>
        </w:rPr>
        <w:t>7165</w:t>
      </w:r>
      <w:r>
        <w:rPr>
          <w:rFonts w:hint="default" w:ascii="Times New Roman" w:hAnsi="Times New Roman" w:eastAsia="仿宋_GB2312" w:cs="Times New Roman"/>
          <w:b w:val="0"/>
          <w:bCs w:val="0"/>
          <w:color w:val="auto"/>
          <w:kern w:val="0"/>
          <w:sz w:val="32"/>
          <w:szCs w:val="32"/>
          <w:lang w:val="en-US" w:eastAsia="zh-CN" w:bidi="ar-SA"/>
        </w:rPr>
        <w:t>万元；住房保障支出</w:t>
      </w:r>
      <w:r>
        <w:rPr>
          <w:rFonts w:hint="eastAsia" w:ascii="Times New Roman" w:hAnsi="Times New Roman" w:eastAsia="仿宋_GB2312" w:cs="Times New Roman"/>
          <w:b w:val="0"/>
          <w:bCs w:val="0"/>
          <w:color w:val="auto"/>
          <w:kern w:val="0"/>
          <w:sz w:val="32"/>
          <w:szCs w:val="32"/>
          <w:lang w:val="en-US" w:eastAsia="zh-CN" w:bidi="ar-SA"/>
        </w:rPr>
        <w:t>4107</w:t>
      </w:r>
      <w:r>
        <w:rPr>
          <w:rFonts w:hint="default" w:ascii="Times New Roman" w:hAnsi="Times New Roman" w:eastAsia="仿宋_GB2312" w:cs="Times New Roman"/>
          <w:b w:val="0"/>
          <w:bCs w:val="0"/>
          <w:color w:val="auto"/>
          <w:kern w:val="0"/>
          <w:sz w:val="32"/>
          <w:szCs w:val="32"/>
          <w:lang w:val="en-US" w:eastAsia="zh-CN" w:bidi="ar-SA"/>
        </w:rPr>
        <w:t>万元；粮油物资储备支出</w:t>
      </w:r>
      <w:r>
        <w:rPr>
          <w:rFonts w:hint="eastAsia" w:ascii="Times New Roman" w:hAnsi="Times New Roman" w:eastAsia="仿宋_GB2312" w:cs="Times New Roman"/>
          <w:b w:val="0"/>
          <w:bCs w:val="0"/>
          <w:color w:val="auto"/>
          <w:kern w:val="0"/>
          <w:sz w:val="32"/>
          <w:szCs w:val="32"/>
          <w:lang w:val="en-US" w:eastAsia="zh-CN" w:bidi="ar-SA"/>
        </w:rPr>
        <w:t>1053</w:t>
      </w:r>
      <w:r>
        <w:rPr>
          <w:rFonts w:hint="default" w:ascii="Times New Roman" w:hAnsi="Times New Roman" w:eastAsia="仿宋_GB2312" w:cs="Times New Roman"/>
          <w:b w:val="0"/>
          <w:bCs w:val="0"/>
          <w:color w:val="auto"/>
          <w:kern w:val="0"/>
          <w:sz w:val="32"/>
          <w:szCs w:val="32"/>
          <w:lang w:val="en-US" w:eastAsia="zh-CN" w:bidi="ar-SA"/>
        </w:rPr>
        <w:t>万元；灾害防治及应急管理支出</w:t>
      </w:r>
      <w:r>
        <w:rPr>
          <w:rFonts w:hint="eastAsia" w:ascii="Times New Roman" w:hAnsi="Times New Roman" w:eastAsia="仿宋_GB2312" w:cs="Times New Roman"/>
          <w:b w:val="0"/>
          <w:bCs w:val="0"/>
          <w:color w:val="auto"/>
          <w:kern w:val="0"/>
          <w:sz w:val="32"/>
          <w:szCs w:val="32"/>
          <w:lang w:val="en-US" w:eastAsia="zh-CN" w:bidi="ar-SA"/>
        </w:rPr>
        <w:t>2974</w:t>
      </w:r>
      <w:r>
        <w:rPr>
          <w:rFonts w:hint="default" w:ascii="Times New Roman" w:hAnsi="Times New Roman" w:eastAsia="仿宋_GB2312" w:cs="Times New Roman"/>
          <w:b w:val="0"/>
          <w:bCs w:val="0"/>
          <w:color w:val="auto"/>
          <w:kern w:val="0"/>
          <w:sz w:val="32"/>
          <w:szCs w:val="32"/>
          <w:lang w:val="en-US" w:eastAsia="zh-CN" w:bidi="ar-SA"/>
        </w:rPr>
        <w:t>万元；债务付息支出</w:t>
      </w:r>
      <w:r>
        <w:rPr>
          <w:rFonts w:hint="eastAsia" w:ascii="Times New Roman" w:hAnsi="Times New Roman" w:eastAsia="仿宋_GB2312" w:cs="Times New Roman"/>
          <w:b w:val="0"/>
          <w:bCs w:val="0"/>
          <w:color w:val="auto"/>
          <w:kern w:val="0"/>
          <w:sz w:val="32"/>
          <w:szCs w:val="32"/>
          <w:lang w:val="en-US" w:eastAsia="zh-CN" w:bidi="ar-SA"/>
        </w:rPr>
        <w:t>887</w:t>
      </w:r>
      <w:r>
        <w:rPr>
          <w:rFonts w:hint="default" w:ascii="Times New Roman" w:hAnsi="Times New Roman" w:eastAsia="仿宋_GB2312" w:cs="Times New Roman"/>
          <w:b w:val="0"/>
          <w:bCs w:val="0"/>
          <w:color w:val="auto"/>
          <w:kern w:val="0"/>
          <w:sz w:val="32"/>
          <w:szCs w:val="32"/>
          <w:lang w:val="en-US" w:eastAsia="zh-CN" w:bidi="ar-SA"/>
        </w:rPr>
        <w:t>万元；债务发行费用支出</w:t>
      </w:r>
      <w:r>
        <w:rPr>
          <w:rFonts w:hint="eastAsia" w:ascii="Times New Roman" w:hAnsi="Times New Roman" w:eastAsia="仿宋_GB2312" w:cs="Times New Roman"/>
          <w:b w:val="0"/>
          <w:bCs w:val="0"/>
          <w:color w:val="auto"/>
          <w:kern w:val="0"/>
          <w:sz w:val="32"/>
          <w:szCs w:val="32"/>
          <w:lang w:val="en-US" w:eastAsia="zh-CN" w:bidi="ar-SA"/>
        </w:rPr>
        <w:t>11</w:t>
      </w:r>
      <w:r>
        <w:rPr>
          <w:rFonts w:hint="default" w:ascii="Times New Roman" w:hAnsi="Times New Roman" w:eastAsia="仿宋_GB2312" w:cs="Times New Roman"/>
          <w:b w:val="0"/>
          <w:bCs w:val="0"/>
          <w:color w:val="auto"/>
          <w:kern w:val="0"/>
          <w:sz w:val="32"/>
          <w:szCs w:val="32"/>
          <w:lang w:val="en-US" w:eastAsia="zh-CN" w:bidi="ar-SA"/>
        </w:rPr>
        <w:t>万元；其他支出</w:t>
      </w:r>
      <w:r>
        <w:rPr>
          <w:rFonts w:hint="eastAsia" w:ascii="Times New Roman" w:hAnsi="Times New Roman" w:eastAsia="仿宋_GB2312" w:cs="Times New Roman"/>
          <w:b w:val="0"/>
          <w:bCs w:val="0"/>
          <w:color w:val="auto"/>
          <w:kern w:val="0"/>
          <w:sz w:val="32"/>
          <w:szCs w:val="32"/>
          <w:lang w:val="en-US" w:eastAsia="zh-CN" w:bidi="ar-SA"/>
        </w:rPr>
        <w:t>1</w:t>
      </w:r>
      <w:r>
        <w:rPr>
          <w:rFonts w:hint="default" w:ascii="Times New Roman" w:hAnsi="Times New Roman" w:eastAsia="仿宋_GB2312" w:cs="Times New Roman"/>
          <w:b w:val="0"/>
          <w:bCs w:val="0"/>
          <w:color w:val="auto"/>
          <w:kern w:val="0"/>
          <w:sz w:val="32"/>
          <w:szCs w:val="32"/>
          <w:lang w:val="en-US" w:eastAsia="zh-CN" w:bidi="ar-SA"/>
        </w:rPr>
        <w:t>477万元。</w:t>
      </w:r>
    </w:p>
    <w:p>
      <w:pPr>
        <w:pStyle w:val="8"/>
        <w:keepNext w:val="0"/>
        <w:keepLines w:val="0"/>
        <w:pageBreakBefore w:val="0"/>
        <w:widowControl w:val="0"/>
        <w:shd w:val="clear" w:color="auto" w:fill="FFFFFF"/>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FF0000"/>
          <w:kern w:val="0"/>
          <w:sz w:val="32"/>
          <w:szCs w:val="32"/>
          <w:lang w:val="en-US" w:eastAsia="zh-CN" w:bidi="ar-SA"/>
        </w:rPr>
      </w:pPr>
      <w:r>
        <w:rPr>
          <w:rFonts w:hint="default" w:ascii="Times New Roman" w:hAnsi="Times New Roman" w:eastAsia="楷体_GB2312" w:cs="Times New Roman"/>
          <w:b/>
          <w:color w:val="auto"/>
          <w:kern w:val="2"/>
          <w:sz w:val="32"/>
          <w:szCs w:val="32"/>
          <w:shd w:val="clear" w:color="auto" w:fill="FFFFFF"/>
          <w:lang w:val="en-US" w:eastAsia="zh-CN" w:bidi="ar-SA"/>
        </w:rPr>
        <w:t>（三）财政收支平衡情况。</w:t>
      </w: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年，我县一般公共预算收入</w:t>
      </w:r>
      <w:r>
        <w:rPr>
          <w:rFonts w:hint="eastAsia" w:ascii="Times New Roman" w:hAnsi="Times New Roman" w:eastAsia="仿宋_GB2312" w:cs="Times New Roman"/>
          <w:b w:val="0"/>
          <w:bCs w:val="0"/>
          <w:color w:val="auto"/>
          <w:kern w:val="0"/>
          <w:sz w:val="32"/>
          <w:szCs w:val="32"/>
          <w:lang w:val="en-US" w:eastAsia="zh-CN" w:bidi="ar-SA"/>
        </w:rPr>
        <w:t>完成35161</w:t>
      </w:r>
      <w:r>
        <w:rPr>
          <w:rFonts w:hint="default" w:ascii="Times New Roman" w:hAnsi="Times New Roman" w:eastAsia="仿宋_GB2312" w:cs="Times New Roman"/>
          <w:b w:val="0"/>
          <w:bCs w:val="0"/>
          <w:color w:val="auto"/>
          <w:kern w:val="0"/>
          <w:sz w:val="32"/>
          <w:szCs w:val="32"/>
          <w:lang w:val="en-US" w:eastAsia="zh-CN" w:bidi="ar-SA"/>
        </w:rPr>
        <w:t>万元，上级补助收入</w:t>
      </w:r>
      <w:r>
        <w:rPr>
          <w:rFonts w:hint="eastAsia" w:ascii="Times New Roman" w:hAnsi="Times New Roman" w:eastAsia="仿宋_GB2312" w:cs="Times New Roman"/>
          <w:b w:val="0"/>
          <w:bCs w:val="0"/>
          <w:color w:val="auto"/>
          <w:kern w:val="0"/>
          <w:sz w:val="32"/>
          <w:szCs w:val="32"/>
          <w:lang w:val="en-US" w:eastAsia="zh-CN" w:bidi="ar-SA"/>
        </w:rPr>
        <w:t>215500</w:t>
      </w:r>
      <w:r>
        <w:rPr>
          <w:rFonts w:hint="default" w:ascii="Times New Roman" w:hAnsi="Times New Roman" w:eastAsia="仿宋_GB2312" w:cs="Times New Roman"/>
          <w:b w:val="0"/>
          <w:bCs w:val="0"/>
          <w:color w:val="auto"/>
          <w:kern w:val="0"/>
          <w:sz w:val="32"/>
          <w:szCs w:val="32"/>
          <w:lang w:val="en-US" w:eastAsia="zh-CN" w:bidi="ar-SA"/>
        </w:rPr>
        <w:t>万元，上年结余</w:t>
      </w:r>
      <w:r>
        <w:rPr>
          <w:rFonts w:hint="eastAsia" w:ascii="Times New Roman" w:hAnsi="Times New Roman" w:eastAsia="仿宋_GB2312" w:cs="Times New Roman"/>
          <w:b w:val="0"/>
          <w:bCs w:val="0"/>
          <w:color w:val="auto"/>
          <w:kern w:val="0"/>
          <w:sz w:val="32"/>
          <w:szCs w:val="32"/>
          <w:lang w:val="en-US" w:eastAsia="zh-CN" w:bidi="ar-SA"/>
        </w:rPr>
        <w:t>收入17379</w:t>
      </w:r>
      <w:r>
        <w:rPr>
          <w:rFonts w:hint="default" w:ascii="Times New Roman" w:hAnsi="Times New Roman" w:eastAsia="仿宋_GB2312" w:cs="Times New Roman"/>
          <w:b w:val="0"/>
          <w:bCs w:val="0"/>
          <w:color w:val="auto"/>
          <w:kern w:val="0"/>
          <w:sz w:val="32"/>
          <w:szCs w:val="32"/>
          <w:lang w:val="en-US" w:eastAsia="zh-CN" w:bidi="ar-SA"/>
        </w:rPr>
        <w:t>万元，调入资金</w:t>
      </w:r>
      <w:r>
        <w:rPr>
          <w:rFonts w:hint="eastAsia" w:ascii="Times New Roman" w:hAnsi="Times New Roman" w:eastAsia="仿宋_GB2312" w:cs="Times New Roman"/>
          <w:b w:val="0"/>
          <w:bCs w:val="0"/>
          <w:color w:val="auto"/>
          <w:kern w:val="0"/>
          <w:sz w:val="32"/>
          <w:szCs w:val="32"/>
          <w:lang w:val="en-US" w:eastAsia="zh-CN" w:bidi="ar-SA"/>
        </w:rPr>
        <w:t>3345</w:t>
      </w:r>
      <w:r>
        <w:rPr>
          <w:rFonts w:hint="default" w:ascii="Times New Roman" w:hAnsi="Times New Roman" w:eastAsia="仿宋_GB2312" w:cs="Times New Roman"/>
          <w:b w:val="0"/>
          <w:bCs w:val="0"/>
          <w:color w:val="auto"/>
          <w:kern w:val="0"/>
          <w:sz w:val="32"/>
          <w:szCs w:val="32"/>
          <w:lang w:val="en-US" w:eastAsia="zh-CN" w:bidi="ar-SA"/>
        </w:rPr>
        <w:t>万元，债务转贷收入</w:t>
      </w:r>
      <w:r>
        <w:rPr>
          <w:rFonts w:hint="eastAsia" w:ascii="Times New Roman" w:hAnsi="Times New Roman" w:eastAsia="仿宋_GB2312" w:cs="Times New Roman"/>
          <w:b w:val="0"/>
          <w:bCs w:val="0"/>
          <w:color w:val="auto"/>
          <w:kern w:val="0"/>
          <w:sz w:val="32"/>
          <w:szCs w:val="32"/>
          <w:lang w:val="en-US" w:eastAsia="zh-CN" w:bidi="ar-SA"/>
        </w:rPr>
        <w:t>5600</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（含再融资一般债券收入1600万元）</w:t>
      </w:r>
      <w:r>
        <w:rPr>
          <w:rFonts w:hint="default" w:ascii="Times New Roman" w:hAnsi="Times New Roman" w:eastAsia="仿宋_GB2312" w:cs="Times New Roman"/>
          <w:b w:val="0"/>
          <w:bCs w:val="0"/>
          <w:color w:val="auto"/>
          <w:kern w:val="0"/>
          <w:sz w:val="32"/>
          <w:szCs w:val="32"/>
          <w:lang w:val="en-US" w:eastAsia="zh-CN" w:bidi="ar-SA"/>
        </w:rPr>
        <w:t>，动用预算稳定调节基金</w:t>
      </w:r>
      <w:r>
        <w:rPr>
          <w:rFonts w:hint="eastAsia" w:ascii="Times New Roman" w:hAnsi="Times New Roman" w:eastAsia="仿宋_GB2312" w:cs="Times New Roman"/>
          <w:b w:val="0"/>
          <w:bCs w:val="0"/>
          <w:color w:val="auto"/>
          <w:kern w:val="0"/>
          <w:sz w:val="32"/>
          <w:szCs w:val="32"/>
          <w:lang w:val="en-US" w:eastAsia="zh-CN" w:bidi="ar-SA"/>
        </w:rPr>
        <w:t>26295</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以上各类</w:t>
      </w:r>
      <w:r>
        <w:rPr>
          <w:rFonts w:hint="default" w:ascii="Times New Roman" w:hAnsi="Times New Roman" w:eastAsia="仿宋_GB2312" w:cs="Times New Roman"/>
          <w:b w:val="0"/>
          <w:bCs w:val="0"/>
          <w:color w:val="auto"/>
          <w:kern w:val="0"/>
          <w:sz w:val="32"/>
          <w:szCs w:val="32"/>
          <w:lang w:val="en-US" w:eastAsia="zh-CN" w:bidi="ar-SA"/>
        </w:rPr>
        <w:t>收入</w:t>
      </w:r>
      <w:r>
        <w:rPr>
          <w:rFonts w:hint="eastAsia" w:ascii="Times New Roman" w:hAnsi="Times New Roman" w:eastAsia="仿宋_GB2312" w:cs="Times New Roman"/>
          <w:b w:val="0"/>
          <w:bCs w:val="0"/>
          <w:color w:val="auto"/>
          <w:kern w:val="0"/>
          <w:sz w:val="32"/>
          <w:szCs w:val="32"/>
          <w:lang w:val="en-US" w:eastAsia="zh-CN" w:bidi="ar-SA"/>
        </w:rPr>
        <w:t>合</w:t>
      </w:r>
      <w:r>
        <w:rPr>
          <w:rFonts w:hint="default" w:ascii="Times New Roman" w:hAnsi="Times New Roman" w:eastAsia="仿宋_GB2312" w:cs="Times New Roman"/>
          <w:b w:val="0"/>
          <w:bCs w:val="0"/>
          <w:color w:val="auto"/>
          <w:kern w:val="0"/>
          <w:sz w:val="32"/>
          <w:szCs w:val="32"/>
          <w:lang w:val="en-US" w:eastAsia="zh-CN" w:bidi="ar-SA"/>
        </w:rPr>
        <w:t>计为</w:t>
      </w:r>
      <w:r>
        <w:rPr>
          <w:rFonts w:hint="eastAsia" w:ascii="Times New Roman" w:hAnsi="Times New Roman" w:eastAsia="仿宋_GB2312" w:cs="Times New Roman"/>
          <w:b w:val="0"/>
          <w:bCs w:val="0"/>
          <w:color w:val="auto"/>
          <w:kern w:val="0"/>
          <w:sz w:val="32"/>
          <w:szCs w:val="32"/>
          <w:lang w:val="en-US" w:eastAsia="zh-CN" w:bidi="ar-SA"/>
        </w:rPr>
        <w:t>303280</w:t>
      </w:r>
      <w:r>
        <w:rPr>
          <w:rFonts w:hint="default" w:ascii="Times New Roman" w:hAnsi="Times New Roman" w:eastAsia="仿宋_GB2312" w:cs="Times New Roman"/>
          <w:b w:val="0"/>
          <w:bCs w:val="0"/>
          <w:color w:val="auto"/>
          <w:kern w:val="0"/>
          <w:sz w:val="32"/>
          <w:szCs w:val="32"/>
          <w:lang w:val="en-US" w:eastAsia="zh-CN" w:bidi="ar-SA"/>
        </w:rPr>
        <w:t>万元。本年</w:t>
      </w:r>
      <w:r>
        <w:rPr>
          <w:rFonts w:hint="eastAsia" w:ascii="Times New Roman" w:hAnsi="Times New Roman" w:eastAsia="仿宋_GB2312" w:cs="Times New Roman"/>
          <w:b w:val="0"/>
          <w:bCs w:val="0"/>
          <w:color w:val="auto"/>
          <w:kern w:val="0"/>
          <w:sz w:val="32"/>
          <w:szCs w:val="32"/>
          <w:lang w:val="en-US" w:eastAsia="zh-CN" w:bidi="ar-SA"/>
        </w:rPr>
        <w:t>度</w:t>
      </w:r>
      <w:r>
        <w:rPr>
          <w:rFonts w:hint="default" w:ascii="Times New Roman" w:hAnsi="Times New Roman" w:eastAsia="仿宋_GB2312" w:cs="Times New Roman"/>
          <w:b w:val="0"/>
          <w:bCs w:val="0"/>
          <w:color w:val="auto"/>
          <w:kern w:val="0"/>
          <w:sz w:val="32"/>
          <w:szCs w:val="32"/>
          <w:lang w:val="en-US" w:eastAsia="zh-CN" w:bidi="ar-SA"/>
        </w:rPr>
        <w:t>一般公共预算支出</w:t>
      </w:r>
      <w:r>
        <w:rPr>
          <w:rFonts w:hint="eastAsia" w:ascii="Times New Roman" w:hAnsi="Times New Roman" w:eastAsia="仿宋_GB2312" w:cs="Times New Roman"/>
          <w:b w:val="0"/>
          <w:bCs w:val="0"/>
          <w:color w:val="auto"/>
          <w:kern w:val="0"/>
          <w:sz w:val="32"/>
          <w:szCs w:val="32"/>
          <w:lang w:val="en-US" w:eastAsia="zh-CN" w:bidi="ar-SA"/>
        </w:rPr>
        <w:t>245085</w:t>
      </w:r>
      <w:r>
        <w:rPr>
          <w:rFonts w:hint="default" w:ascii="Times New Roman" w:hAnsi="Times New Roman" w:eastAsia="仿宋_GB2312" w:cs="Times New Roman"/>
          <w:b w:val="0"/>
          <w:bCs w:val="0"/>
          <w:color w:val="auto"/>
          <w:kern w:val="0"/>
          <w:sz w:val="32"/>
          <w:szCs w:val="32"/>
          <w:lang w:val="en-US" w:eastAsia="zh-CN" w:bidi="ar-SA"/>
        </w:rPr>
        <w:t>万元，上解上级支出</w:t>
      </w:r>
      <w:r>
        <w:rPr>
          <w:rFonts w:hint="eastAsia" w:ascii="Times New Roman" w:hAnsi="Times New Roman" w:eastAsia="仿宋_GB2312" w:cs="Times New Roman"/>
          <w:b w:val="0"/>
          <w:bCs w:val="0"/>
          <w:color w:val="auto"/>
          <w:kern w:val="0"/>
          <w:sz w:val="32"/>
          <w:szCs w:val="32"/>
          <w:lang w:val="en-US" w:eastAsia="zh-CN" w:bidi="ar-SA"/>
        </w:rPr>
        <w:t>3020</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，债务还本支出2000万元，</w:t>
      </w:r>
      <w:r>
        <w:rPr>
          <w:rFonts w:hint="default" w:ascii="Times New Roman" w:hAnsi="Times New Roman" w:eastAsia="仿宋_GB2312" w:cs="Times New Roman"/>
          <w:b w:val="0"/>
          <w:bCs w:val="0"/>
          <w:color w:val="auto"/>
          <w:kern w:val="0"/>
          <w:sz w:val="32"/>
          <w:szCs w:val="32"/>
          <w:lang w:val="en-US" w:eastAsia="zh-CN" w:bidi="ar-SA"/>
        </w:rPr>
        <w:t>安排预算稳定调节基金</w:t>
      </w:r>
      <w:r>
        <w:rPr>
          <w:rFonts w:hint="eastAsia" w:ascii="Times New Roman" w:hAnsi="Times New Roman" w:eastAsia="仿宋_GB2312" w:cs="Times New Roman"/>
          <w:b w:val="0"/>
          <w:bCs w:val="0"/>
          <w:color w:val="auto"/>
          <w:kern w:val="0"/>
          <w:sz w:val="32"/>
          <w:szCs w:val="32"/>
          <w:lang w:val="en-US" w:eastAsia="zh-CN" w:bidi="ar-SA"/>
        </w:rPr>
        <w:t>32408</w:t>
      </w:r>
      <w:r>
        <w:rPr>
          <w:rFonts w:hint="default" w:ascii="Times New Roman" w:hAnsi="Times New Roman" w:eastAsia="仿宋_GB2312" w:cs="Times New Roman"/>
          <w:b w:val="0"/>
          <w:bCs w:val="0"/>
          <w:color w:val="auto"/>
          <w:kern w:val="0"/>
          <w:sz w:val="32"/>
          <w:szCs w:val="32"/>
          <w:lang w:val="en-US" w:eastAsia="zh-CN" w:bidi="ar-SA"/>
        </w:rPr>
        <w:t>万元，支出</w:t>
      </w:r>
      <w:r>
        <w:rPr>
          <w:rFonts w:hint="eastAsia" w:ascii="Times New Roman" w:hAnsi="Times New Roman" w:eastAsia="仿宋_GB2312" w:cs="Times New Roman"/>
          <w:b w:val="0"/>
          <w:bCs w:val="0"/>
          <w:color w:val="auto"/>
          <w:kern w:val="0"/>
          <w:sz w:val="32"/>
          <w:szCs w:val="32"/>
          <w:lang w:val="en-US" w:eastAsia="zh-CN" w:bidi="ar-SA"/>
        </w:rPr>
        <w:t>合</w:t>
      </w:r>
      <w:r>
        <w:rPr>
          <w:rFonts w:hint="default" w:ascii="Times New Roman" w:hAnsi="Times New Roman" w:eastAsia="仿宋_GB2312" w:cs="Times New Roman"/>
          <w:b w:val="0"/>
          <w:bCs w:val="0"/>
          <w:color w:val="auto"/>
          <w:kern w:val="0"/>
          <w:sz w:val="32"/>
          <w:szCs w:val="32"/>
          <w:lang w:val="en-US" w:eastAsia="zh-CN" w:bidi="ar-SA"/>
        </w:rPr>
        <w:t>计为2</w:t>
      </w:r>
      <w:r>
        <w:rPr>
          <w:rFonts w:hint="eastAsia" w:ascii="Times New Roman" w:hAnsi="Times New Roman" w:eastAsia="仿宋_GB2312" w:cs="Times New Roman"/>
          <w:b w:val="0"/>
          <w:bCs w:val="0"/>
          <w:color w:val="auto"/>
          <w:kern w:val="0"/>
          <w:sz w:val="32"/>
          <w:szCs w:val="32"/>
          <w:lang w:val="en-US" w:eastAsia="zh-CN" w:bidi="ar-SA"/>
        </w:rPr>
        <w:t>82513</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结转下年</w:t>
      </w:r>
      <w:r>
        <w:rPr>
          <w:rFonts w:hint="eastAsia" w:ascii="Times New Roman" w:hAnsi="Times New Roman" w:eastAsia="仿宋_GB2312" w:cs="Times New Roman"/>
          <w:b w:val="0"/>
          <w:bCs w:val="0"/>
          <w:color w:val="auto"/>
          <w:kern w:val="0"/>
          <w:sz w:val="32"/>
          <w:szCs w:val="32"/>
          <w:lang w:val="en-US" w:eastAsia="zh-CN" w:bidi="ar-SA"/>
        </w:rPr>
        <w:t>支出20767</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年终</w:t>
      </w:r>
      <w:r>
        <w:rPr>
          <w:rFonts w:hint="default" w:ascii="Times New Roman" w:hAnsi="Times New Roman" w:eastAsia="仿宋_GB2312" w:cs="Times New Roman"/>
          <w:b w:val="0"/>
          <w:bCs w:val="0"/>
          <w:color w:val="auto"/>
          <w:kern w:val="0"/>
          <w:sz w:val="32"/>
          <w:szCs w:val="32"/>
          <w:lang w:val="en-US" w:eastAsia="zh-CN" w:bidi="ar-SA"/>
        </w:rPr>
        <w:t>净结余为零。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（四）政府性基金收支执行情况。</w:t>
      </w: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年，政府性基金收入完成</w:t>
      </w:r>
      <w:r>
        <w:rPr>
          <w:rFonts w:hint="eastAsia" w:ascii="Times New Roman" w:hAnsi="Times New Roman" w:eastAsia="仿宋_GB2312" w:cs="Times New Roman"/>
          <w:b w:val="0"/>
          <w:bCs w:val="0"/>
          <w:color w:val="auto"/>
          <w:kern w:val="0"/>
          <w:sz w:val="32"/>
          <w:szCs w:val="32"/>
          <w:lang w:val="en-US" w:eastAsia="zh-CN" w:bidi="ar-SA"/>
        </w:rPr>
        <w:t>7525</w:t>
      </w:r>
      <w:r>
        <w:rPr>
          <w:rFonts w:hint="default" w:ascii="Times New Roman" w:hAnsi="Times New Roman" w:eastAsia="仿宋_GB2312" w:cs="Times New Roman"/>
          <w:b w:val="0"/>
          <w:bCs w:val="0"/>
          <w:color w:val="auto"/>
          <w:kern w:val="0"/>
          <w:sz w:val="32"/>
          <w:szCs w:val="32"/>
          <w:lang w:val="en-US" w:eastAsia="zh-CN" w:bidi="ar-SA"/>
        </w:rPr>
        <w:t>万元，比上年1</w:t>
      </w:r>
      <w:r>
        <w:rPr>
          <w:rFonts w:hint="eastAsia" w:ascii="Times New Roman" w:hAnsi="Times New Roman" w:eastAsia="仿宋_GB2312" w:cs="Times New Roman"/>
          <w:b w:val="0"/>
          <w:bCs w:val="0"/>
          <w:color w:val="auto"/>
          <w:kern w:val="0"/>
          <w:sz w:val="32"/>
          <w:szCs w:val="32"/>
          <w:lang w:val="en-US" w:eastAsia="zh-CN" w:bidi="ar-SA"/>
        </w:rPr>
        <w:t>4927</w:t>
      </w:r>
      <w:r>
        <w:rPr>
          <w:rFonts w:hint="default" w:ascii="Times New Roman" w:hAnsi="Times New Roman" w:eastAsia="仿宋_GB2312" w:cs="Times New Roman"/>
          <w:b w:val="0"/>
          <w:bCs w:val="0"/>
          <w:color w:val="auto"/>
          <w:kern w:val="0"/>
          <w:sz w:val="32"/>
          <w:szCs w:val="32"/>
          <w:lang w:val="en-US" w:eastAsia="zh-CN" w:bidi="ar-SA"/>
        </w:rPr>
        <w:t>万元减收</w:t>
      </w:r>
      <w:r>
        <w:rPr>
          <w:rFonts w:hint="eastAsia" w:ascii="Times New Roman" w:hAnsi="Times New Roman" w:eastAsia="仿宋_GB2312" w:cs="Times New Roman"/>
          <w:b w:val="0"/>
          <w:bCs w:val="0"/>
          <w:color w:val="auto"/>
          <w:kern w:val="0"/>
          <w:sz w:val="32"/>
          <w:szCs w:val="32"/>
          <w:lang w:val="en-US" w:eastAsia="zh-CN" w:bidi="ar-SA"/>
        </w:rPr>
        <w:t>7402</w:t>
      </w:r>
      <w:r>
        <w:rPr>
          <w:rFonts w:hint="default" w:ascii="Times New Roman" w:hAnsi="Times New Roman" w:eastAsia="仿宋_GB2312" w:cs="Times New Roman"/>
          <w:b w:val="0"/>
          <w:bCs w:val="0"/>
          <w:color w:val="auto"/>
          <w:kern w:val="0"/>
          <w:sz w:val="32"/>
          <w:szCs w:val="32"/>
          <w:lang w:val="en-US" w:eastAsia="zh-CN" w:bidi="ar-SA"/>
        </w:rPr>
        <w:t>万元，降低</w:t>
      </w:r>
      <w:r>
        <w:rPr>
          <w:rFonts w:hint="eastAsia" w:ascii="Times New Roman" w:hAnsi="Times New Roman" w:eastAsia="仿宋_GB2312" w:cs="Times New Roman"/>
          <w:b w:val="0"/>
          <w:bCs w:val="0"/>
          <w:color w:val="auto"/>
          <w:kern w:val="0"/>
          <w:sz w:val="32"/>
          <w:szCs w:val="32"/>
          <w:lang w:val="en-US" w:eastAsia="zh-CN" w:bidi="ar-SA"/>
        </w:rPr>
        <w:t>49.6</w:t>
      </w:r>
      <w:r>
        <w:rPr>
          <w:rFonts w:hint="default"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，主要是土地出让收入大幅减少。</w:t>
      </w:r>
      <w:r>
        <w:rPr>
          <w:rFonts w:hint="default" w:ascii="Times New Roman" w:hAnsi="Times New Roman" w:eastAsia="仿宋_GB2312" w:cs="Times New Roman"/>
          <w:b w:val="0"/>
          <w:bCs w:val="0"/>
          <w:color w:val="auto"/>
          <w:kern w:val="0"/>
          <w:sz w:val="32"/>
          <w:szCs w:val="32"/>
          <w:lang w:val="en-US" w:eastAsia="zh-CN" w:bidi="ar-SA"/>
        </w:rPr>
        <w:t>政府性基金支出执行</w:t>
      </w:r>
      <w:r>
        <w:rPr>
          <w:rFonts w:hint="eastAsia" w:ascii="Times New Roman" w:hAnsi="Times New Roman" w:eastAsia="仿宋_GB2312" w:cs="Times New Roman"/>
          <w:b w:val="0"/>
          <w:bCs w:val="0"/>
          <w:color w:val="auto"/>
          <w:kern w:val="0"/>
          <w:sz w:val="32"/>
          <w:szCs w:val="32"/>
          <w:lang w:val="en-US" w:eastAsia="zh-CN" w:bidi="ar-SA"/>
        </w:rPr>
        <w:t>71554</w:t>
      </w:r>
      <w:r>
        <w:rPr>
          <w:rFonts w:hint="default" w:ascii="Times New Roman" w:hAnsi="Times New Roman" w:eastAsia="仿宋_GB2312" w:cs="Times New Roman"/>
          <w:b w:val="0"/>
          <w:bCs w:val="0"/>
          <w:color w:val="auto"/>
          <w:kern w:val="0"/>
          <w:sz w:val="32"/>
          <w:szCs w:val="32"/>
          <w:lang w:val="en-US" w:eastAsia="zh-CN" w:bidi="ar-SA"/>
        </w:rPr>
        <w:t>万元，比上年39</w:t>
      </w:r>
      <w:r>
        <w:rPr>
          <w:rFonts w:hint="eastAsia" w:ascii="Times New Roman" w:hAnsi="Times New Roman" w:eastAsia="仿宋_GB2312" w:cs="Times New Roman"/>
          <w:b w:val="0"/>
          <w:bCs w:val="0"/>
          <w:color w:val="auto"/>
          <w:kern w:val="0"/>
          <w:sz w:val="32"/>
          <w:szCs w:val="32"/>
          <w:lang w:val="en-US" w:eastAsia="zh-CN" w:bidi="ar-SA"/>
        </w:rPr>
        <w:t>131</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增支32423</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增长82.9</w:t>
      </w:r>
      <w:r>
        <w:rPr>
          <w:rFonts w:hint="default"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FF0000"/>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（五）政府性基金收支平衡情况。</w:t>
      </w: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年，我县政府性基金收入</w:t>
      </w:r>
      <w:r>
        <w:rPr>
          <w:rFonts w:hint="eastAsia" w:ascii="Times New Roman" w:hAnsi="Times New Roman" w:eastAsia="仿宋_GB2312" w:cs="Times New Roman"/>
          <w:b w:val="0"/>
          <w:bCs w:val="0"/>
          <w:color w:val="auto"/>
          <w:kern w:val="0"/>
          <w:sz w:val="32"/>
          <w:szCs w:val="32"/>
          <w:lang w:val="en-US" w:eastAsia="zh-CN" w:bidi="ar-SA"/>
        </w:rPr>
        <w:t>7525</w:t>
      </w:r>
      <w:r>
        <w:rPr>
          <w:rFonts w:hint="default" w:ascii="Times New Roman" w:hAnsi="Times New Roman" w:eastAsia="仿宋_GB2312" w:cs="Times New Roman"/>
          <w:b w:val="0"/>
          <w:bCs w:val="0"/>
          <w:color w:val="auto"/>
          <w:kern w:val="0"/>
          <w:sz w:val="32"/>
          <w:szCs w:val="32"/>
          <w:lang w:val="en-US" w:eastAsia="zh-CN" w:bidi="ar-SA"/>
        </w:rPr>
        <w:t>万元，上级补助收入</w:t>
      </w:r>
      <w:r>
        <w:rPr>
          <w:rFonts w:hint="eastAsia" w:ascii="Times New Roman" w:hAnsi="Times New Roman" w:eastAsia="仿宋_GB2312" w:cs="Times New Roman"/>
          <w:b w:val="0"/>
          <w:bCs w:val="0"/>
          <w:color w:val="auto"/>
          <w:kern w:val="0"/>
          <w:sz w:val="32"/>
          <w:szCs w:val="32"/>
          <w:lang w:val="en-US" w:eastAsia="zh-CN" w:bidi="ar-SA"/>
        </w:rPr>
        <w:t>8580</w:t>
      </w:r>
      <w:r>
        <w:rPr>
          <w:rFonts w:hint="default" w:ascii="Times New Roman" w:hAnsi="Times New Roman" w:eastAsia="仿宋_GB2312" w:cs="Times New Roman"/>
          <w:b w:val="0"/>
          <w:bCs w:val="0"/>
          <w:color w:val="auto"/>
          <w:kern w:val="0"/>
          <w:sz w:val="32"/>
          <w:szCs w:val="32"/>
          <w:lang w:val="en-US" w:eastAsia="zh-CN" w:bidi="ar-SA"/>
        </w:rPr>
        <w:t>万元，上年结余</w:t>
      </w:r>
      <w:r>
        <w:rPr>
          <w:rFonts w:hint="eastAsia" w:ascii="Times New Roman" w:hAnsi="Times New Roman" w:eastAsia="仿宋_GB2312" w:cs="Times New Roman"/>
          <w:b w:val="0"/>
          <w:bCs w:val="0"/>
          <w:color w:val="auto"/>
          <w:kern w:val="0"/>
          <w:sz w:val="32"/>
          <w:szCs w:val="32"/>
          <w:lang w:val="en-US" w:eastAsia="zh-CN" w:bidi="ar-SA"/>
        </w:rPr>
        <w:t>21141</w:t>
      </w:r>
      <w:r>
        <w:rPr>
          <w:rFonts w:hint="default" w:ascii="Times New Roman" w:hAnsi="Times New Roman" w:eastAsia="仿宋_GB2312" w:cs="Times New Roman"/>
          <w:b w:val="0"/>
          <w:bCs w:val="0"/>
          <w:color w:val="auto"/>
          <w:kern w:val="0"/>
          <w:sz w:val="32"/>
          <w:szCs w:val="32"/>
          <w:lang w:val="en-US" w:eastAsia="zh-CN" w:bidi="ar-SA"/>
        </w:rPr>
        <w:t>万元，债务转贷收入</w:t>
      </w:r>
      <w:r>
        <w:rPr>
          <w:rFonts w:hint="eastAsia" w:ascii="Times New Roman" w:hAnsi="Times New Roman" w:eastAsia="仿宋_GB2312" w:cs="Times New Roman"/>
          <w:b w:val="0"/>
          <w:bCs w:val="0"/>
          <w:color w:val="auto"/>
          <w:kern w:val="0"/>
          <w:sz w:val="32"/>
          <w:szCs w:val="32"/>
          <w:lang w:val="en-US" w:eastAsia="zh-CN" w:bidi="ar-SA"/>
        </w:rPr>
        <w:t>46900</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u w:val="none"/>
          <w:lang w:val="en-US" w:eastAsia="zh-CN" w:bidi="ar-SA"/>
        </w:rPr>
        <w:t>（含再融资专项债券收入5000万元）</w:t>
      </w:r>
      <w:r>
        <w:rPr>
          <w:rFonts w:hint="default"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收入总计为</w:t>
      </w:r>
      <w:r>
        <w:rPr>
          <w:rFonts w:hint="eastAsia" w:ascii="Times New Roman" w:hAnsi="Times New Roman" w:eastAsia="仿宋_GB2312" w:cs="Times New Roman"/>
          <w:b w:val="0"/>
          <w:bCs w:val="0"/>
          <w:color w:val="auto"/>
          <w:kern w:val="0"/>
          <w:sz w:val="32"/>
          <w:szCs w:val="32"/>
          <w:lang w:val="en-US" w:eastAsia="zh-CN" w:bidi="ar-SA"/>
        </w:rPr>
        <w:t>84146</w:t>
      </w:r>
      <w:r>
        <w:rPr>
          <w:rFonts w:hint="default" w:ascii="Times New Roman" w:hAnsi="Times New Roman" w:eastAsia="仿宋_GB2312" w:cs="Times New Roman"/>
          <w:b w:val="0"/>
          <w:bCs w:val="0"/>
          <w:color w:val="auto"/>
          <w:kern w:val="0"/>
          <w:sz w:val="32"/>
          <w:szCs w:val="32"/>
          <w:lang w:val="en-US" w:eastAsia="zh-CN" w:bidi="ar-SA"/>
        </w:rPr>
        <w:t>万元。政府性基金支出</w:t>
      </w:r>
      <w:r>
        <w:rPr>
          <w:rFonts w:hint="eastAsia" w:ascii="Times New Roman" w:hAnsi="Times New Roman" w:eastAsia="仿宋_GB2312" w:cs="Times New Roman"/>
          <w:b w:val="0"/>
          <w:bCs w:val="0"/>
          <w:color w:val="auto"/>
          <w:kern w:val="0"/>
          <w:sz w:val="32"/>
          <w:szCs w:val="32"/>
          <w:lang w:val="en-US" w:eastAsia="zh-CN" w:bidi="ar-SA"/>
        </w:rPr>
        <w:t>71554</w:t>
      </w:r>
      <w:r>
        <w:rPr>
          <w:rFonts w:hint="default" w:ascii="Times New Roman" w:hAnsi="Times New Roman" w:eastAsia="仿宋_GB2312" w:cs="Times New Roman"/>
          <w:b w:val="0"/>
          <w:bCs w:val="0"/>
          <w:color w:val="auto"/>
          <w:kern w:val="0"/>
          <w:sz w:val="32"/>
          <w:szCs w:val="32"/>
          <w:lang w:val="en-US" w:eastAsia="zh-CN" w:bidi="ar-SA"/>
        </w:rPr>
        <w:t>万元，调出资金</w:t>
      </w:r>
      <w:r>
        <w:rPr>
          <w:rFonts w:hint="eastAsia" w:ascii="Times New Roman" w:hAnsi="Times New Roman" w:eastAsia="仿宋_GB2312" w:cs="Times New Roman"/>
          <w:b w:val="0"/>
          <w:bCs w:val="0"/>
          <w:color w:val="auto"/>
          <w:kern w:val="0"/>
          <w:sz w:val="32"/>
          <w:szCs w:val="32"/>
          <w:lang w:val="en-US" w:eastAsia="zh-CN" w:bidi="ar-SA"/>
        </w:rPr>
        <w:t>2329</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上解上级支出30万元，债务还本支出5000万元，</w:t>
      </w:r>
      <w:r>
        <w:rPr>
          <w:rFonts w:hint="default" w:ascii="Times New Roman" w:hAnsi="Times New Roman" w:eastAsia="仿宋_GB2312" w:cs="Times New Roman"/>
          <w:b w:val="0"/>
          <w:bCs w:val="0"/>
          <w:color w:val="auto"/>
          <w:kern w:val="0"/>
          <w:sz w:val="32"/>
          <w:szCs w:val="32"/>
          <w:lang w:val="en-US" w:eastAsia="zh-CN" w:bidi="ar-SA"/>
        </w:rPr>
        <w:t>支出</w:t>
      </w:r>
      <w:r>
        <w:rPr>
          <w:rFonts w:hint="eastAsia" w:ascii="Times New Roman" w:hAnsi="Times New Roman" w:eastAsia="仿宋_GB2312" w:cs="Times New Roman"/>
          <w:b w:val="0"/>
          <w:bCs w:val="0"/>
          <w:color w:val="auto"/>
          <w:kern w:val="0"/>
          <w:sz w:val="32"/>
          <w:szCs w:val="32"/>
          <w:lang w:val="en-US" w:eastAsia="zh-CN" w:bidi="ar-SA"/>
        </w:rPr>
        <w:t>合</w:t>
      </w:r>
      <w:r>
        <w:rPr>
          <w:rFonts w:hint="default" w:ascii="Times New Roman" w:hAnsi="Times New Roman" w:eastAsia="仿宋_GB2312" w:cs="Times New Roman"/>
          <w:b w:val="0"/>
          <w:bCs w:val="0"/>
          <w:color w:val="auto"/>
          <w:kern w:val="0"/>
          <w:sz w:val="32"/>
          <w:szCs w:val="32"/>
          <w:lang w:val="en-US" w:eastAsia="zh-CN" w:bidi="ar-SA"/>
        </w:rPr>
        <w:t>计为</w:t>
      </w:r>
      <w:r>
        <w:rPr>
          <w:rFonts w:hint="eastAsia" w:ascii="Times New Roman" w:hAnsi="Times New Roman" w:eastAsia="仿宋_GB2312" w:cs="Times New Roman"/>
          <w:b w:val="0"/>
          <w:bCs w:val="0"/>
          <w:color w:val="auto"/>
          <w:kern w:val="0"/>
          <w:sz w:val="32"/>
          <w:szCs w:val="32"/>
          <w:lang w:val="en-US" w:eastAsia="zh-CN" w:bidi="ar-SA"/>
        </w:rPr>
        <w:t>78913</w:t>
      </w:r>
      <w:r>
        <w:rPr>
          <w:rFonts w:hint="default" w:ascii="Times New Roman" w:hAnsi="Times New Roman" w:eastAsia="仿宋_GB2312" w:cs="Times New Roman"/>
          <w:b w:val="0"/>
          <w:bCs w:val="0"/>
          <w:color w:val="auto"/>
          <w:kern w:val="0"/>
          <w:sz w:val="32"/>
          <w:szCs w:val="32"/>
          <w:lang w:val="en-US" w:eastAsia="zh-CN" w:bidi="ar-SA"/>
        </w:rPr>
        <w:t>万元，政府性基金年终结余</w:t>
      </w:r>
      <w:r>
        <w:rPr>
          <w:rFonts w:hint="eastAsia" w:ascii="Times New Roman" w:hAnsi="Times New Roman" w:eastAsia="仿宋_GB2312" w:cs="Times New Roman"/>
          <w:b w:val="0"/>
          <w:bCs w:val="0"/>
          <w:color w:val="auto"/>
          <w:kern w:val="0"/>
          <w:sz w:val="32"/>
          <w:szCs w:val="32"/>
          <w:lang w:val="en-US" w:eastAsia="zh-CN" w:bidi="ar-SA"/>
        </w:rPr>
        <w:t>5233</w:t>
      </w:r>
      <w:r>
        <w:rPr>
          <w:rFonts w:hint="default" w:ascii="Times New Roman" w:hAnsi="Times New Roman" w:eastAsia="仿宋_GB2312" w:cs="Times New Roman"/>
          <w:b w:val="0"/>
          <w:bCs w:val="0"/>
          <w:color w:val="auto"/>
          <w:kern w:val="0"/>
          <w:sz w:val="32"/>
          <w:szCs w:val="32"/>
          <w:lang w:val="en-US" w:eastAsia="zh-CN" w:bidi="ar-SA"/>
        </w:rPr>
        <w:t>万元。</w:t>
      </w:r>
    </w:p>
    <w:p>
      <w:pPr>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（六）社会保险基金收支执行情况。</w:t>
      </w:r>
      <w:r>
        <w:rPr>
          <w:rFonts w:hint="default" w:ascii="Times New Roman" w:hAnsi="Times New Roman" w:eastAsia="仿宋_GB2312" w:cs="Times New Roman"/>
          <w:b w:val="0"/>
          <w:bCs w:val="0"/>
          <w:color w:val="auto"/>
          <w:kern w:val="0"/>
          <w:sz w:val="32"/>
          <w:szCs w:val="32"/>
          <w:lang w:val="en-US" w:eastAsia="zh-CN" w:bidi="ar-SA"/>
        </w:rPr>
        <w:t>社会保险基金2022年全年共收入39296万元，完成预算36645万元的107.2%，全年总支出33903万元，占年初预算32520万元的104.3%。</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二、202</w:t>
      </w:r>
      <w:r>
        <w:rPr>
          <w:rFonts w:hint="eastAsia" w:ascii="Times New Roman" w:hAnsi="Times New Roman" w:eastAsia="黑体" w:cs="Times New Roman"/>
          <w:b w:val="0"/>
          <w:bCs w:val="0"/>
          <w:color w:val="auto"/>
          <w:sz w:val="32"/>
          <w:szCs w:val="32"/>
          <w:lang w:val="en-US" w:eastAsia="zh-CN"/>
        </w:rPr>
        <w:t>3</w:t>
      </w:r>
      <w:r>
        <w:rPr>
          <w:rFonts w:hint="default" w:ascii="Times New Roman" w:hAnsi="Times New Roman" w:eastAsia="黑体" w:cs="Times New Roman"/>
          <w:b w:val="0"/>
          <w:bCs w:val="0"/>
          <w:color w:val="auto"/>
          <w:sz w:val="32"/>
          <w:szCs w:val="32"/>
        </w:rPr>
        <w:t>年上半年财政预算执行情况</w:t>
      </w:r>
    </w:p>
    <w:p>
      <w:pPr>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（一）财政收入完成情况。</w:t>
      </w:r>
      <w:r>
        <w:rPr>
          <w:rFonts w:hint="default" w:ascii="Times New Roman" w:hAnsi="Times New Roman" w:eastAsia="仿宋_GB2312" w:cs="Times New Roman"/>
          <w:b w:val="0"/>
          <w:bCs w:val="0"/>
          <w:color w:val="auto"/>
          <w:kern w:val="0"/>
          <w:sz w:val="32"/>
          <w:szCs w:val="32"/>
          <w:lang w:val="en-US" w:eastAsia="zh-CN" w:bidi="ar-SA"/>
        </w:rPr>
        <w:t>截至6月底，</w:t>
      </w:r>
      <w:r>
        <w:rPr>
          <w:rFonts w:hint="eastAsia" w:ascii="Times New Roman" w:hAnsi="Times New Roman" w:eastAsia="仿宋_GB2312" w:cs="Times New Roman"/>
          <w:b w:val="0"/>
          <w:bCs w:val="0"/>
          <w:color w:val="auto"/>
          <w:kern w:val="0"/>
          <w:sz w:val="32"/>
          <w:szCs w:val="32"/>
          <w:lang w:val="en-US" w:eastAsia="zh-CN" w:bidi="ar-SA"/>
        </w:rPr>
        <w:t>全县</w:t>
      </w:r>
      <w:r>
        <w:rPr>
          <w:rFonts w:hint="default" w:ascii="Times New Roman" w:hAnsi="Times New Roman" w:eastAsia="仿宋_GB2312" w:cs="Times New Roman"/>
          <w:b w:val="0"/>
          <w:bCs w:val="0"/>
          <w:color w:val="auto"/>
          <w:kern w:val="0"/>
          <w:sz w:val="32"/>
          <w:szCs w:val="32"/>
          <w:lang w:val="en-US" w:eastAsia="zh-CN" w:bidi="ar-SA"/>
        </w:rPr>
        <w:t>一般公共预算收入完成</w:t>
      </w:r>
      <w:r>
        <w:rPr>
          <w:rFonts w:hint="eastAsia" w:ascii="Times New Roman" w:hAnsi="Times New Roman" w:eastAsia="仿宋_GB2312" w:cs="Times New Roman"/>
          <w:b w:val="0"/>
          <w:bCs w:val="0"/>
          <w:color w:val="auto"/>
          <w:kern w:val="0"/>
          <w:sz w:val="32"/>
          <w:szCs w:val="32"/>
          <w:lang w:val="en-US" w:eastAsia="zh-CN" w:bidi="ar-SA"/>
        </w:rPr>
        <w:t>27835</w:t>
      </w:r>
      <w:r>
        <w:rPr>
          <w:rFonts w:hint="default" w:ascii="Times New Roman" w:hAnsi="Times New Roman" w:eastAsia="仿宋_GB2312" w:cs="Times New Roman"/>
          <w:b w:val="0"/>
          <w:bCs w:val="0"/>
          <w:color w:val="auto"/>
          <w:kern w:val="0"/>
          <w:sz w:val="32"/>
          <w:szCs w:val="32"/>
          <w:lang w:val="en-US" w:eastAsia="zh-CN" w:bidi="ar-SA"/>
        </w:rPr>
        <w:t>万元，占年初预算</w:t>
      </w:r>
      <w:r>
        <w:rPr>
          <w:rFonts w:hint="eastAsia" w:ascii="Times New Roman" w:hAnsi="Times New Roman" w:eastAsia="仿宋_GB2312" w:cs="Times New Roman"/>
          <w:b w:val="0"/>
          <w:bCs w:val="0"/>
          <w:color w:val="auto"/>
          <w:kern w:val="0"/>
          <w:sz w:val="32"/>
          <w:szCs w:val="32"/>
          <w:lang w:val="en-US" w:eastAsia="zh-CN" w:bidi="ar-SA"/>
        </w:rPr>
        <w:t>74.7</w:t>
      </w:r>
      <w:r>
        <w:rPr>
          <w:rFonts w:hint="default" w:ascii="Times New Roman" w:hAnsi="Times New Roman" w:eastAsia="仿宋_GB2312" w:cs="Times New Roman"/>
          <w:b w:val="0"/>
          <w:bCs w:val="0"/>
          <w:color w:val="auto"/>
          <w:kern w:val="0"/>
          <w:sz w:val="32"/>
          <w:szCs w:val="32"/>
          <w:lang w:val="en-US" w:eastAsia="zh-CN" w:bidi="ar-SA"/>
        </w:rPr>
        <w:t>%，与去年同比增长</w:t>
      </w:r>
      <w:r>
        <w:rPr>
          <w:rFonts w:hint="eastAsia" w:ascii="Times New Roman" w:hAnsi="Times New Roman" w:eastAsia="仿宋_GB2312" w:cs="Times New Roman"/>
          <w:b w:val="0"/>
          <w:bCs w:val="0"/>
          <w:color w:val="auto"/>
          <w:kern w:val="0"/>
          <w:sz w:val="32"/>
          <w:szCs w:val="32"/>
          <w:lang w:val="en-US" w:eastAsia="zh-CN" w:bidi="ar-SA"/>
        </w:rPr>
        <w:t>37.4</w:t>
      </w:r>
      <w:r>
        <w:rPr>
          <w:rFonts w:hint="default"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FF0000"/>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（二）财政支出情况。</w:t>
      </w:r>
      <w:r>
        <w:rPr>
          <w:rFonts w:hint="default" w:ascii="Times New Roman" w:hAnsi="Times New Roman" w:eastAsia="仿宋_GB2312" w:cs="Times New Roman"/>
          <w:b w:val="0"/>
          <w:bCs w:val="0"/>
          <w:color w:val="auto"/>
          <w:kern w:val="0"/>
          <w:sz w:val="32"/>
          <w:szCs w:val="32"/>
          <w:lang w:val="en-US" w:eastAsia="zh-CN" w:bidi="ar-SA"/>
        </w:rPr>
        <w:t>截至6月底，全县一般公共预算支出执行</w:t>
      </w:r>
      <w:r>
        <w:rPr>
          <w:rFonts w:hint="eastAsia" w:ascii="Times New Roman" w:hAnsi="Times New Roman" w:eastAsia="仿宋_GB2312" w:cs="Times New Roman"/>
          <w:b w:val="0"/>
          <w:bCs w:val="0"/>
          <w:color w:val="auto"/>
          <w:kern w:val="0"/>
          <w:sz w:val="32"/>
          <w:szCs w:val="32"/>
          <w:lang w:val="en-US" w:eastAsia="zh-CN" w:bidi="ar-SA"/>
        </w:rPr>
        <w:t>127867</w:t>
      </w:r>
      <w:r>
        <w:rPr>
          <w:rFonts w:hint="default" w:ascii="Times New Roman" w:hAnsi="Times New Roman" w:eastAsia="仿宋_GB2312" w:cs="Times New Roman"/>
          <w:b w:val="0"/>
          <w:bCs w:val="0"/>
          <w:color w:val="auto"/>
          <w:kern w:val="0"/>
          <w:sz w:val="32"/>
          <w:szCs w:val="32"/>
          <w:lang w:val="en-US" w:eastAsia="zh-CN" w:bidi="ar-SA"/>
        </w:rPr>
        <w:t>万元。主要项目的执行情况是：一般公共服务支出</w:t>
      </w:r>
      <w:r>
        <w:rPr>
          <w:rFonts w:hint="eastAsia" w:ascii="Times New Roman" w:hAnsi="Times New Roman" w:eastAsia="仿宋_GB2312" w:cs="Times New Roman"/>
          <w:b w:val="0"/>
          <w:bCs w:val="0"/>
          <w:color w:val="auto"/>
          <w:kern w:val="0"/>
          <w:sz w:val="32"/>
          <w:szCs w:val="32"/>
          <w:lang w:val="en-US" w:eastAsia="zh-CN" w:bidi="ar-SA"/>
        </w:rPr>
        <w:t>9889</w:t>
      </w:r>
      <w:r>
        <w:rPr>
          <w:rFonts w:hint="default" w:ascii="Times New Roman" w:hAnsi="Times New Roman" w:eastAsia="仿宋_GB2312" w:cs="Times New Roman"/>
          <w:b w:val="0"/>
          <w:bCs w:val="0"/>
          <w:color w:val="auto"/>
          <w:kern w:val="0"/>
          <w:sz w:val="32"/>
          <w:szCs w:val="32"/>
          <w:lang w:val="en-US" w:eastAsia="zh-CN" w:bidi="ar-SA"/>
        </w:rPr>
        <w:t>万元；公共安全支出</w:t>
      </w:r>
      <w:r>
        <w:rPr>
          <w:rFonts w:hint="eastAsia" w:ascii="Times New Roman" w:hAnsi="Times New Roman" w:eastAsia="仿宋_GB2312" w:cs="Times New Roman"/>
          <w:b w:val="0"/>
          <w:bCs w:val="0"/>
          <w:color w:val="auto"/>
          <w:kern w:val="0"/>
          <w:sz w:val="32"/>
          <w:szCs w:val="32"/>
          <w:lang w:val="en-US" w:eastAsia="zh-CN" w:bidi="ar-SA"/>
        </w:rPr>
        <w:t>2527</w:t>
      </w:r>
      <w:r>
        <w:rPr>
          <w:rFonts w:hint="default" w:ascii="Times New Roman" w:hAnsi="Times New Roman" w:eastAsia="仿宋_GB2312" w:cs="Times New Roman"/>
          <w:b w:val="0"/>
          <w:bCs w:val="0"/>
          <w:color w:val="auto"/>
          <w:kern w:val="0"/>
          <w:sz w:val="32"/>
          <w:szCs w:val="32"/>
          <w:lang w:val="en-US" w:eastAsia="zh-CN" w:bidi="ar-SA"/>
        </w:rPr>
        <w:t>万元；教育支出17</w:t>
      </w:r>
      <w:r>
        <w:rPr>
          <w:rFonts w:hint="eastAsia" w:ascii="Times New Roman" w:hAnsi="Times New Roman" w:eastAsia="仿宋_GB2312" w:cs="Times New Roman"/>
          <w:b w:val="0"/>
          <w:bCs w:val="0"/>
          <w:color w:val="auto"/>
          <w:kern w:val="0"/>
          <w:sz w:val="32"/>
          <w:szCs w:val="32"/>
          <w:lang w:val="en-US" w:eastAsia="zh-CN" w:bidi="ar-SA"/>
        </w:rPr>
        <w:t>196</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科学技术支出395万元；</w:t>
      </w:r>
      <w:r>
        <w:rPr>
          <w:rFonts w:hint="default" w:ascii="Times New Roman" w:hAnsi="Times New Roman" w:eastAsia="仿宋_GB2312" w:cs="Times New Roman"/>
          <w:b w:val="0"/>
          <w:bCs w:val="0"/>
          <w:color w:val="auto"/>
          <w:kern w:val="0"/>
          <w:sz w:val="32"/>
          <w:szCs w:val="32"/>
          <w:lang w:val="en-US" w:eastAsia="zh-CN" w:bidi="ar-SA"/>
        </w:rPr>
        <w:t>文化旅游体育与传媒支出</w:t>
      </w:r>
      <w:r>
        <w:rPr>
          <w:rFonts w:hint="eastAsia" w:ascii="Times New Roman" w:hAnsi="Times New Roman" w:eastAsia="仿宋_GB2312" w:cs="Times New Roman"/>
          <w:b w:val="0"/>
          <w:bCs w:val="0"/>
          <w:color w:val="auto"/>
          <w:kern w:val="0"/>
          <w:sz w:val="32"/>
          <w:szCs w:val="32"/>
          <w:lang w:val="en-US" w:eastAsia="zh-CN" w:bidi="ar-SA"/>
        </w:rPr>
        <w:t>2925</w:t>
      </w:r>
      <w:r>
        <w:rPr>
          <w:rFonts w:hint="default" w:ascii="Times New Roman" w:hAnsi="Times New Roman" w:eastAsia="仿宋_GB2312" w:cs="Times New Roman"/>
          <w:b w:val="0"/>
          <w:bCs w:val="0"/>
          <w:color w:val="auto"/>
          <w:kern w:val="0"/>
          <w:sz w:val="32"/>
          <w:szCs w:val="32"/>
          <w:lang w:val="en-US" w:eastAsia="zh-CN" w:bidi="ar-SA"/>
        </w:rPr>
        <w:t>万元；社会保障和就业支出</w:t>
      </w:r>
      <w:r>
        <w:rPr>
          <w:rFonts w:hint="eastAsia" w:ascii="Times New Roman" w:hAnsi="Times New Roman" w:eastAsia="仿宋_GB2312" w:cs="Times New Roman"/>
          <w:b w:val="0"/>
          <w:bCs w:val="0"/>
          <w:color w:val="auto"/>
          <w:kern w:val="0"/>
          <w:sz w:val="32"/>
          <w:szCs w:val="32"/>
          <w:lang w:val="en-US" w:eastAsia="zh-CN" w:bidi="ar-SA"/>
        </w:rPr>
        <w:t>34702</w:t>
      </w:r>
      <w:r>
        <w:rPr>
          <w:rFonts w:hint="default" w:ascii="Times New Roman" w:hAnsi="Times New Roman" w:eastAsia="仿宋_GB2312" w:cs="Times New Roman"/>
          <w:b w:val="0"/>
          <w:bCs w:val="0"/>
          <w:color w:val="auto"/>
          <w:kern w:val="0"/>
          <w:sz w:val="32"/>
          <w:szCs w:val="32"/>
          <w:lang w:val="en-US" w:eastAsia="zh-CN" w:bidi="ar-SA"/>
        </w:rPr>
        <w:t>万元；卫生健康支出</w:t>
      </w:r>
      <w:r>
        <w:rPr>
          <w:rFonts w:hint="eastAsia" w:ascii="Times New Roman" w:hAnsi="Times New Roman" w:eastAsia="仿宋_GB2312" w:cs="Times New Roman"/>
          <w:b w:val="0"/>
          <w:bCs w:val="0"/>
          <w:color w:val="auto"/>
          <w:kern w:val="0"/>
          <w:sz w:val="32"/>
          <w:szCs w:val="32"/>
          <w:lang w:val="en-US" w:eastAsia="zh-CN" w:bidi="ar-SA"/>
        </w:rPr>
        <w:t>11454</w:t>
      </w:r>
      <w:r>
        <w:rPr>
          <w:rFonts w:hint="default" w:ascii="Times New Roman" w:hAnsi="Times New Roman" w:eastAsia="仿宋_GB2312" w:cs="Times New Roman"/>
          <w:b w:val="0"/>
          <w:bCs w:val="0"/>
          <w:color w:val="auto"/>
          <w:kern w:val="0"/>
          <w:sz w:val="32"/>
          <w:szCs w:val="32"/>
          <w:lang w:val="en-US" w:eastAsia="zh-CN" w:bidi="ar-SA"/>
        </w:rPr>
        <w:t>万元；节能环保支出</w:t>
      </w:r>
      <w:r>
        <w:rPr>
          <w:rFonts w:hint="eastAsia" w:ascii="Times New Roman" w:hAnsi="Times New Roman" w:eastAsia="仿宋_GB2312" w:cs="Times New Roman"/>
          <w:b w:val="0"/>
          <w:bCs w:val="0"/>
          <w:color w:val="auto"/>
          <w:kern w:val="0"/>
          <w:sz w:val="32"/>
          <w:szCs w:val="32"/>
          <w:lang w:val="en-US" w:eastAsia="zh-CN" w:bidi="ar-SA"/>
        </w:rPr>
        <w:t>2816</w:t>
      </w:r>
      <w:r>
        <w:rPr>
          <w:rFonts w:hint="default" w:ascii="Times New Roman" w:hAnsi="Times New Roman" w:eastAsia="仿宋_GB2312" w:cs="Times New Roman"/>
          <w:b w:val="0"/>
          <w:bCs w:val="0"/>
          <w:color w:val="auto"/>
          <w:kern w:val="0"/>
          <w:sz w:val="32"/>
          <w:szCs w:val="32"/>
          <w:lang w:val="en-US" w:eastAsia="zh-CN" w:bidi="ar-SA"/>
        </w:rPr>
        <w:t>万元；城乡社区支出</w:t>
      </w:r>
      <w:r>
        <w:rPr>
          <w:rFonts w:hint="eastAsia" w:ascii="Times New Roman" w:hAnsi="Times New Roman" w:eastAsia="仿宋_GB2312" w:cs="Times New Roman"/>
          <w:b w:val="0"/>
          <w:bCs w:val="0"/>
          <w:color w:val="auto"/>
          <w:kern w:val="0"/>
          <w:sz w:val="32"/>
          <w:szCs w:val="32"/>
          <w:lang w:val="en-US" w:eastAsia="zh-CN" w:bidi="ar-SA"/>
        </w:rPr>
        <w:t>7903</w:t>
      </w:r>
      <w:r>
        <w:rPr>
          <w:rFonts w:hint="default" w:ascii="Times New Roman" w:hAnsi="Times New Roman" w:eastAsia="仿宋_GB2312" w:cs="Times New Roman"/>
          <w:b w:val="0"/>
          <w:bCs w:val="0"/>
          <w:color w:val="auto"/>
          <w:kern w:val="0"/>
          <w:sz w:val="32"/>
          <w:szCs w:val="32"/>
          <w:lang w:val="en-US" w:eastAsia="zh-CN" w:bidi="ar-SA"/>
        </w:rPr>
        <w:t>万元；农林水支出</w:t>
      </w:r>
      <w:r>
        <w:rPr>
          <w:rFonts w:hint="eastAsia" w:ascii="Times New Roman" w:hAnsi="Times New Roman" w:eastAsia="仿宋_GB2312" w:cs="Times New Roman"/>
          <w:b w:val="0"/>
          <w:bCs w:val="0"/>
          <w:color w:val="auto"/>
          <w:kern w:val="0"/>
          <w:sz w:val="32"/>
          <w:szCs w:val="32"/>
          <w:lang w:val="en-US" w:eastAsia="zh-CN" w:bidi="ar-SA"/>
        </w:rPr>
        <w:t>18419</w:t>
      </w:r>
      <w:r>
        <w:rPr>
          <w:rFonts w:hint="default" w:ascii="Times New Roman" w:hAnsi="Times New Roman" w:eastAsia="仿宋_GB2312" w:cs="Times New Roman"/>
          <w:b w:val="0"/>
          <w:bCs w:val="0"/>
          <w:color w:val="auto"/>
          <w:kern w:val="0"/>
          <w:sz w:val="32"/>
          <w:szCs w:val="32"/>
          <w:lang w:val="en-US" w:eastAsia="zh-CN" w:bidi="ar-SA"/>
        </w:rPr>
        <w:t>万元；交通运输支出</w:t>
      </w:r>
      <w:r>
        <w:rPr>
          <w:rFonts w:hint="eastAsia" w:ascii="Times New Roman" w:hAnsi="Times New Roman" w:eastAsia="仿宋_GB2312" w:cs="Times New Roman"/>
          <w:b w:val="0"/>
          <w:bCs w:val="0"/>
          <w:color w:val="auto"/>
          <w:kern w:val="0"/>
          <w:sz w:val="32"/>
          <w:szCs w:val="32"/>
          <w:lang w:val="en-US" w:eastAsia="zh-CN" w:bidi="ar-SA"/>
        </w:rPr>
        <w:t>6420</w:t>
      </w:r>
      <w:r>
        <w:rPr>
          <w:rFonts w:hint="default" w:ascii="Times New Roman" w:hAnsi="Times New Roman" w:eastAsia="仿宋_GB2312" w:cs="Times New Roman"/>
          <w:b w:val="0"/>
          <w:bCs w:val="0"/>
          <w:color w:val="auto"/>
          <w:kern w:val="0"/>
          <w:sz w:val="32"/>
          <w:szCs w:val="32"/>
          <w:lang w:val="en-US" w:eastAsia="zh-CN" w:bidi="ar-SA"/>
        </w:rPr>
        <w:t>万元；资源勘探信息等支出</w:t>
      </w:r>
      <w:r>
        <w:rPr>
          <w:rFonts w:hint="eastAsia" w:ascii="Times New Roman" w:hAnsi="Times New Roman" w:eastAsia="仿宋_GB2312" w:cs="Times New Roman"/>
          <w:b w:val="0"/>
          <w:bCs w:val="0"/>
          <w:color w:val="auto"/>
          <w:kern w:val="0"/>
          <w:sz w:val="32"/>
          <w:szCs w:val="32"/>
          <w:lang w:val="en-US" w:eastAsia="zh-CN" w:bidi="ar-SA"/>
        </w:rPr>
        <w:t>4235</w:t>
      </w:r>
      <w:r>
        <w:rPr>
          <w:rFonts w:hint="default" w:ascii="Times New Roman" w:hAnsi="Times New Roman" w:eastAsia="仿宋_GB2312" w:cs="Times New Roman"/>
          <w:b w:val="0"/>
          <w:bCs w:val="0"/>
          <w:color w:val="auto"/>
          <w:kern w:val="0"/>
          <w:sz w:val="32"/>
          <w:szCs w:val="32"/>
          <w:lang w:val="en-US" w:eastAsia="zh-CN" w:bidi="ar-SA"/>
        </w:rPr>
        <w:t>万元；商业服务业等支出</w:t>
      </w:r>
      <w:r>
        <w:rPr>
          <w:rFonts w:hint="eastAsia" w:ascii="Times New Roman" w:hAnsi="Times New Roman" w:eastAsia="仿宋_GB2312" w:cs="Times New Roman"/>
          <w:b w:val="0"/>
          <w:bCs w:val="0"/>
          <w:color w:val="auto"/>
          <w:kern w:val="0"/>
          <w:sz w:val="32"/>
          <w:szCs w:val="32"/>
          <w:lang w:val="en-US" w:eastAsia="zh-CN" w:bidi="ar-SA"/>
        </w:rPr>
        <w:t>943</w:t>
      </w:r>
      <w:r>
        <w:rPr>
          <w:rFonts w:hint="default" w:ascii="Times New Roman" w:hAnsi="Times New Roman" w:eastAsia="仿宋_GB2312" w:cs="Times New Roman"/>
          <w:b w:val="0"/>
          <w:bCs w:val="0"/>
          <w:color w:val="auto"/>
          <w:kern w:val="0"/>
          <w:sz w:val="32"/>
          <w:szCs w:val="32"/>
          <w:lang w:val="en-US" w:eastAsia="zh-CN" w:bidi="ar-SA"/>
        </w:rPr>
        <w:t>万元；自然资源海洋气象等支出</w:t>
      </w:r>
      <w:r>
        <w:rPr>
          <w:rFonts w:hint="eastAsia" w:ascii="Times New Roman" w:hAnsi="Times New Roman" w:eastAsia="仿宋_GB2312" w:cs="Times New Roman"/>
          <w:b w:val="0"/>
          <w:bCs w:val="0"/>
          <w:color w:val="auto"/>
          <w:kern w:val="0"/>
          <w:sz w:val="32"/>
          <w:szCs w:val="32"/>
          <w:lang w:val="en-US" w:eastAsia="zh-CN" w:bidi="ar-SA"/>
        </w:rPr>
        <w:t>2360</w:t>
      </w:r>
      <w:r>
        <w:rPr>
          <w:rFonts w:hint="default" w:ascii="Times New Roman" w:hAnsi="Times New Roman" w:eastAsia="仿宋_GB2312" w:cs="Times New Roman"/>
          <w:b w:val="0"/>
          <w:bCs w:val="0"/>
          <w:color w:val="auto"/>
          <w:kern w:val="0"/>
          <w:sz w:val="32"/>
          <w:szCs w:val="32"/>
          <w:lang w:val="en-US" w:eastAsia="zh-CN" w:bidi="ar-SA"/>
        </w:rPr>
        <w:t>万元；住房保障支出</w:t>
      </w:r>
      <w:r>
        <w:rPr>
          <w:rFonts w:hint="eastAsia" w:ascii="Times New Roman" w:hAnsi="Times New Roman" w:eastAsia="仿宋_GB2312" w:cs="Times New Roman"/>
          <w:b w:val="0"/>
          <w:bCs w:val="0"/>
          <w:color w:val="auto"/>
          <w:kern w:val="0"/>
          <w:sz w:val="32"/>
          <w:szCs w:val="32"/>
          <w:lang w:val="en-US" w:eastAsia="zh-CN" w:bidi="ar-SA"/>
        </w:rPr>
        <w:t>2020</w:t>
      </w:r>
      <w:r>
        <w:rPr>
          <w:rFonts w:hint="default" w:ascii="Times New Roman" w:hAnsi="Times New Roman" w:eastAsia="仿宋_GB2312" w:cs="Times New Roman"/>
          <w:b w:val="0"/>
          <w:bCs w:val="0"/>
          <w:color w:val="auto"/>
          <w:kern w:val="0"/>
          <w:sz w:val="32"/>
          <w:szCs w:val="32"/>
          <w:lang w:val="en-US" w:eastAsia="zh-CN" w:bidi="ar-SA"/>
        </w:rPr>
        <w:t>万元；粮油物资储备支出</w:t>
      </w:r>
      <w:r>
        <w:rPr>
          <w:rFonts w:hint="eastAsia" w:ascii="Times New Roman" w:hAnsi="Times New Roman" w:eastAsia="仿宋_GB2312" w:cs="Times New Roman"/>
          <w:b w:val="0"/>
          <w:bCs w:val="0"/>
          <w:color w:val="auto"/>
          <w:kern w:val="0"/>
          <w:sz w:val="32"/>
          <w:szCs w:val="32"/>
          <w:lang w:val="en-US" w:eastAsia="zh-CN" w:bidi="ar-SA"/>
        </w:rPr>
        <w:t>634</w:t>
      </w:r>
      <w:r>
        <w:rPr>
          <w:rFonts w:hint="default" w:ascii="Times New Roman" w:hAnsi="Times New Roman" w:eastAsia="仿宋_GB2312" w:cs="Times New Roman"/>
          <w:b w:val="0"/>
          <w:bCs w:val="0"/>
          <w:color w:val="auto"/>
          <w:kern w:val="0"/>
          <w:sz w:val="32"/>
          <w:szCs w:val="32"/>
          <w:lang w:val="en-US" w:eastAsia="zh-CN" w:bidi="ar-SA"/>
        </w:rPr>
        <w:t>万元；灾害防治及应急管理支出</w:t>
      </w:r>
      <w:r>
        <w:rPr>
          <w:rFonts w:hint="eastAsia" w:ascii="Times New Roman" w:hAnsi="Times New Roman" w:eastAsia="仿宋_GB2312" w:cs="Times New Roman"/>
          <w:b w:val="0"/>
          <w:bCs w:val="0"/>
          <w:color w:val="auto"/>
          <w:kern w:val="0"/>
          <w:sz w:val="32"/>
          <w:szCs w:val="32"/>
          <w:lang w:val="en-US" w:eastAsia="zh-CN" w:bidi="ar-SA"/>
        </w:rPr>
        <w:t>1009</w:t>
      </w:r>
      <w:r>
        <w:rPr>
          <w:rFonts w:hint="default" w:ascii="Times New Roman" w:hAnsi="Times New Roman" w:eastAsia="仿宋_GB2312" w:cs="Times New Roman"/>
          <w:b w:val="0"/>
          <w:bCs w:val="0"/>
          <w:color w:val="auto"/>
          <w:kern w:val="0"/>
          <w:sz w:val="32"/>
          <w:szCs w:val="32"/>
          <w:lang w:val="en-US" w:eastAsia="zh-CN" w:bidi="ar-SA"/>
        </w:rPr>
        <w:t>万元；其他支出</w:t>
      </w:r>
      <w:r>
        <w:rPr>
          <w:rFonts w:hint="eastAsia" w:ascii="Times New Roman" w:hAnsi="Times New Roman" w:eastAsia="仿宋_GB2312" w:cs="Times New Roman"/>
          <w:b w:val="0"/>
          <w:bCs w:val="0"/>
          <w:color w:val="auto"/>
          <w:kern w:val="0"/>
          <w:sz w:val="32"/>
          <w:szCs w:val="32"/>
          <w:lang w:val="en-US" w:eastAsia="zh-CN" w:bidi="ar-SA"/>
        </w:rPr>
        <w:t>2020</w:t>
      </w:r>
      <w:r>
        <w:rPr>
          <w:rFonts w:hint="default" w:ascii="Times New Roman" w:hAnsi="Times New Roman" w:eastAsia="仿宋_GB2312" w:cs="Times New Roman"/>
          <w:b w:val="0"/>
          <w:bCs w:val="0"/>
          <w:color w:val="auto"/>
          <w:kern w:val="0"/>
          <w:sz w:val="32"/>
          <w:szCs w:val="32"/>
          <w:lang w:val="en-US" w:eastAsia="zh-CN" w:bidi="ar-SA"/>
        </w:rPr>
        <w:t>万元。</w:t>
      </w:r>
    </w:p>
    <w:p>
      <w:pPr>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（三）政府性基金收支情况。</w:t>
      </w:r>
      <w:r>
        <w:rPr>
          <w:rFonts w:hint="default" w:ascii="Times New Roman" w:hAnsi="Times New Roman" w:eastAsia="仿宋_GB2312" w:cs="Times New Roman"/>
          <w:b w:val="0"/>
          <w:bCs w:val="0"/>
          <w:color w:val="auto"/>
          <w:kern w:val="0"/>
          <w:sz w:val="32"/>
          <w:szCs w:val="32"/>
          <w:lang w:val="en-US" w:eastAsia="zh-CN" w:bidi="ar-SA"/>
        </w:rPr>
        <w:t>截至6月底，政府性基金收入完成</w:t>
      </w:r>
      <w:r>
        <w:rPr>
          <w:rFonts w:hint="eastAsia" w:ascii="Times New Roman" w:hAnsi="Times New Roman" w:eastAsia="仿宋_GB2312" w:cs="Times New Roman"/>
          <w:b w:val="0"/>
          <w:bCs w:val="0"/>
          <w:color w:val="auto"/>
          <w:kern w:val="0"/>
          <w:sz w:val="32"/>
          <w:szCs w:val="32"/>
          <w:lang w:val="en-US" w:eastAsia="zh-CN" w:bidi="ar-SA"/>
        </w:rPr>
        <w:t>3520</w:t>
      </w:r>
      <w:r>
        <w:rPr>
          <w:rFonts w:hint="default" w:ascii="Times New Roman" w:hAnsi="Times New Roman" w:eastAsia="仿宋_GB2312" w:cs="Times New Roman"/>
          <w:b w:val="0"/>
          <w:bCs w:val="0"/>
          <w:color w:val="auto"/>
          <w:kern w:val="0"/>
          <w:sz w:val="32"/>
          <w:szCs w:val="32"/>
          <w:lang w:val="en-US" w:eastAsia="zh-CN" w:bidi="ar-SA"/>
        </w:rPr>
        <w:t>万元，比上年</w:t>
      </w:r>
      <w:r>
        <w:rPr>
          <w:rFonts w:hint="eastAsia" w:ascii="Times New Roman" w:hAnsi="Times New Roman" w:eastAsia="仿宋_GB2312" w:cs="Times New Roman"/>
          <w:b w:val="0"/>
          <w:bCs w:val="0"/>
          <w:color w:val="auto"/>
          <w:kern w:val="0"/>
          <w:sz w:val="32"/>
          <w:szCs w:val="32"/>
          <w:lang w:val="en-US" w:eastAsia="zh-CN" w:bidi="ar-SA"/>
        </w:rPr>
        <w:t>2843</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增收677</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增长23.8</w:t>
      </w:r>
      <w:r>
        <w:rPr>
          <w:rFonts w:hint="default" w:ascii="Times New Roman" w:hAnsi="Times New Roman" w:eastAsia="仿宋_GB2312" w:cs="Times New Roman"/>
          <w:b w:val="0"/>
          <w:bCs w:val="0"/>
          <w:color w:val="auto"/>
          <w:kern w:val="0"/>
          <w:sz w:val="32"/>
          <w:szCs w:val="32"/>
          <w:lang w:val="en-US" w:eastAsia="zh-CN" w:bidi="ar-SA"/>
        </w:rPr>
        <w:t>%，政府性基金支出</w:t>
      </w:r>
      <w:r>
        <w:rPr>
          <w:rFonts w:hint="eastAsia" w:ascii="Times New Roman" w:hAnsi="Times New Roman" w:eastAsia="仿宋_GB2312" w:cs="Times New Roman"/>
          <w:b w:val="0"/>
          <w:bCs w:val="0"/>
          <w:color w:val="auto"/>
          <w:kern w:val="0"/>
          <w:sz w:val="32"/>
          <w:szCs w:val="32"/>
          <w:lang w:val="en-US" w:eastAsia="zh-CN" w:bidi="ar-SA"/>
        </w:rPr>
        <w:t>8111</w:t>
      </w:r>
      <w:r>
        <w:rPr>
          <w:rFonts w:hint="default" w:ascii="Times New Roman" w:hAnsi="Times New Roman" w:eastAsia="仿宋_GB2312" w:cs="Times New Roman"/>
          <w:b w:val="0"/>
          <w:bCs w:val="0"/>
          <w:color w:val="auto"/>
          <w:kern w:val="0"/>
          <w:sz w:val="32"/>
          <w:szCs w:val="32"/>
          <w:lang w:val="en-US" w:eastAsia="zh-CN" w:bidi="ar-SA"/>
        </w:rPr>
        <w:t>万元，比上年</w:t>
      </w:r>
      <w:r>
        <w:rPr>
          <w:rFonts w:hint="eastAsia" w:ascii="Times New Roman" w:hAnsi="Times New Roman" w:eastAsia="仿宋_GB2312" w:cs="Times New Roman"/>
          <w:b w:val="0"/>
          <w:bCs w:val="0"/>
          <w:color w:val="auto"/>
          <w:kern w:val="0"/>
          <w:sz w:val="32"/>
          <w:szCs w:val="32"/>
          <w:lang w:val="en-US" w:eastAsia="zh-CN" w:bidi="ar-SA"/>
        </w:rPr>
        <w:t>27907</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减少19796</w:t>
      </w:r>
      <w:r>
        <w:rPr>
          <w:rFonts w:hint="default" w:ascii="Times New Roman" w:hAnsi="Times New Roman" w:eastAsia="仿宋_GB2312" w:cs="Times New Roman"/>
          <w:b w:val="0"/>
          <w:bCs w:val="0"/>
          <w:color w:val="auto"/>
          <w:kern w:val="0"/>
          <w:sz w:val="32"/>
          <w:szCs w:val="32"/>
          <w:lang w:val="en-US" w:eastAsia="zh-CN" w:bidi="ar-SA"/>
        </w:rPr>
        <w:t>万元，</w:t>
      </w:r>
      <w:r>
        <w:rPr>
          <w:rFonts w:hint="eastAsia" w:ascii="Times New Roman" w:hAnsi="Times New Roman" w:eastAsia="仿宋_GB2312" w:cs="Times New Roman"/>
          <w:b w:val="0"/>
          <w:bCs w:val="0"/>
          <w:color w:val="auto"/>
          <w:kern w:val="0"/>
          <w:sz w:val="32"/>
          <w:szCs w:val="32"/>
          <w:lang w:val="en-US" w:eastAsia="zh-CN" w:bidi="ar-SA"/>
        </w:rPr>
        <w:t>降低70.9</w:t>
      </w:r>
      <w:r>
        <w:rPr>
          <w:rFonts w:hint="default"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color w:val="auto"/>
          <w:sz w:val="32"/>
          <w:szCs w:val="32"/>
          <w:shd w:val="clear" w:color="auto" w:fill="FFFFFF"/>
          <w:lang w:val="en-US" w:eastAsia="zh-CN"/>
        </w:rPr>
        <w:t>（四）社会保险基金收支情况。</w:t>
      </w:r>
      <w:r>
        <w:rPr>
          <w:rFonts w:hint="default" w:ascii="Times New Roman" w:hAnsi="Times New Roman" w:eastAsia="仿宋_GB2312" w:cs="Times New Roman"/>
          <w:b w:val="0"/>
          <w:bCs w:val="0"/>
          <w:color w:val="auto"/>
          <w:kern w:val="0"/>
          <w:sz w:val="32"/>
          <w:szCs w:val="32"/>
          <w:lang w:val="en-US" w:eastAsia="zh-CN" w:bidi="ar-SA"/>
        </w:rPr>
        <w:t>截至6月底，社会保险基金收入</w:t>
      </w:r>
      <w:r>
        <w:rPr>
          <w:rFonts w:hint="eastAsia" w:ascii="Times New Roman" w:hAnsi="Times New Roman" w:eastAsia="仿宋_GB2312" w:cs="Times New Roman"/>
          <w:b w:val="0"/>
          <w:bCs w:val="0"/>
          <w:color w:val="auto"/>
          <w:kern w:val="0"/>
          <w:sz w:val="32"/>
          <w:szCs w:val="32"/>
          <w:lang w:val="en-US" w:eastAsia="zh-CN" w:bidi="ar-SA"/>
        </w:rPr>
        <w:t>33662</w:t>
      </w:r>
      <w:r>
        <w:rPr>
          <w:rFonts w:hint="default" w:ascii="Times New Roman" w:hAnsi="Times New Roman" w:eastAsia="仿宋_GB2312" w:cs="Times New Roman"/>
          <w:b w:val="0"/>
          <w:bCs w:val="0"/>
          <w:color w:val="auto"/>
          <w:kern w:val="0"/>
          <w:sz w:val="32"/>
          <w:szCs w:val="32"/>
          <w:lang w:val="en-US" w:eastAsia="zh-CN" w:bidi="ar-SA"/>
        </w:rPr>
        <w:t>万元，完成预算</w:t>
      </w:r>
      <w:r>
        <w:rPr>
          <w:rFonts w:hint="eastAsia" w:ascii="Times New Roman" w:hAnsi="Times New Roman" w:eastAsia="仿宋_GB2312" w:cs="Times New Roman"/>
          <w:b w:val="0"/>
          <w:bCs w:val="0"/>
          <w:color w:val="auto"/>
          <w:kern w:val="0"/>
          <w:sz w:val="32"/>
          <w:szCs w:val="32"/>
          <w:lang w:val="en-US" w:eastAsia="zh-CN" w:bidi="ar-SA"/>
        </w:rPr>
        <w:t>41760</w:t>
      </w:r>
      <w:r>
        <w:rPr>
          <w:rFonts w:hint="default" w:ascii="Times New Roman" w:hAnsi="Times New Roman" w:eastAsia="仿宋_GB2312" w:cs="Times New Roman"/>
          <w:b w:val="0"/>
          <w:bCs w:val="0"/>
          <w:color w:val="auto"/>
          <w:kern w:val="0"/>
          <w:sz w:val="32"/>
          <w:szCs w:val="32"/>
          <w:lang w:val="en-US" w:eastAsia="zh-CN" w:bidi="ar-SA"/>
        </w:rPr>
        <w:t>万元的8</w:t>
      </w:r>
      <w:r>
        <w:rPr>
          <w:rFonts w:hint="eastAsia" w:ascii="Times New Roman" w:hAnsi="Times New Roman" w:eastAsia="仿宋_GB2312" w:cs="Times New Roman"/>
          <w:b w:val="0"/>
          <w:bCs w:val="0"/>
          <w:color w:val="auto"/>
          <w:kern w:val="0"/>
          <w:sz w:val="32"/>
          <w:szCs w:val="32"/>
          <w:lang w:val="en-US" w:eastAsia="zh-CN" w:bidi="ar-SA"/>
        </w:rPr>
        <w:t>0.6</w:t>
      </w:r>
      <w:r>
        <w:rPr>
          <w:rFonts w:hint="default" w:ascii="Times New Roman" w:hAnsi="Times New Roman" w:eastAsia="仿宋_GB2312" w:cs="Times New Roman"/>
          <w:b w:val="0"/>
          <w:bCs w:val="0"/>
          <w:color w:val="auto"/>
          <w:kern w:val="0"/>
          <w:sz w:val="32"/>
          <w:szCs w:val="32"/>
          <w:lang w:val="en-US" w:eastAsia="zh-CN" w:bidi="ar-SA"/>
        </w:rPr>
        <w:t>%，支出</w:t>
      </w:r>
      <w:r>
        <w:rPr>
          <w:rFonts w:hint="eastAsia" w:ascii="Times New Roman" w:hAnsi="Times New Roman" w:eastAsia="仿宋_GB2312" w:cs="Times New Roman"/>
          <w:b w:val="0"/>
          <w:bCs w:val="0"/>
          <w:color w:val="auto"/>
          <w:kern w:val="0"/>
          <w:sz w:val="32"/>
          <w:szCs w:val="32"/>
          <w:lang w:val="en-US" w:eastAsia="zh-CN" w:bidi="ar-SA"/>
        </w:rPr>
        <w:t>18050</w:t>
      </w:r>
      <w:r>
        <w:rPr>
          <w:rFonts w:hint="default" w:ascii="Times New Roman" w:hAnsi="Times New Roman" w:eastAsia="仿宋_GB2312" w:cs="Times New Roman"/>
          <w:b w:val="0"/>
          <w:bCs w:val="0"/>
          <w:color w:val="auto"/>
          <w:kern w:val="0"/>
          <w:sz w:val="32"/>
          <w:szCs w:val="32"/>
          <w:lang w:val="en-US" w:eastAsia="zh-CN" w:bidi="ar-SA"/>
        </w:rPr>
        <w:t>万元，占年初预算3</w:t>
      </w:r>
      <w:r>
        <w:rPr>
          <w:rFonts w:hint="eastAsia" w:ascii="Times New Roman" w:hAnsi="Times New Roman" w:eastAsia="仿宋_GB2312" w:cs="Times New Roman"/>
          <w:b w:val="0"/>
          <w:bCs w:val="0"/>
          <w:color w:val="auto"/>
          <w:kern w:val="0"/>
          <w:sz w:val="32"/>
          <w:szCs w:val="32"/>
          <w:lang w:val="en-US" w:eastAsia="zh-CN" w:bidi="ar-SA"/>
        </w:rPr>
        <w:t>5147</w:t>
      </w:r>
      <w:r>
        <w:rPr>
          <w:rFonts w:hint="default" w:ascii="Times New Roman" w:hAnsi="Times New Roman" w:eastAsia="仿宋_GB2312" w:cs="Times New Roman"/>
          <w:b w:val="0"/>
          <w:bCs w:val="0"/>
          <w:color w:val="auto"/>
          <w:kern w:val="0"/>
          <w:sz w:val="32"/>
          <w:szCs w:val="32"/>
          <w:lang w:val="en-US" w:eastAsia="zh-CN" w:bidi="ar-SA"/>
        </w:rPr>
        <w:t>万元的</w:t>
      </w:r>
      <w:r>
        <w:rPr>
          <w:rFonts w:hint="eastAsia" w:ascii="Times New Roman" w:hAnsi="Times New Roman" w:eastAsia="仿宋_GB2312" w:cs="Times New Roman"/>
          <w:b w:val="0"/>
          <w:bCs w:val="0"/>
          <w:color w:val="auto"/>
          <w:kern w:val="0"/>
          <w:sz w:val="32"/>
          <w:szCs w:val="32"/>
          <w:lang w:val="en-US" w:eastAsia="zh-CN" w:bidi="ar-SA"/>
        </w:rPr>
        <w:t>51.4</w:t>
      </w:r>
      <w:r>
        <w:rPr>
          <w:rFonts w:hint="default" w:ascii="Times New Roman" w:hAnsi="Times New Roman" w:eastAsia="仿宋_GB2312" w:cs="Times New Roman"/>
          <w:b w:val="0"/>
          <w:bCs w:val="0"/>
          <w:color w:val="auto"/>
          <w:kern w:val="0"/>
          <w:sz w:val="32"/>
          <w:szCs w:val="32"/>
          <w:lang w:val="en-US" w:eastAsia="zh-CN" w:bidi="ar-SA"/>
        </w:rPr>
        <w:t>%。</w:t>
      </w:r>
    </w:p>
    <w:p>
      <w:pPr>
        <w:pStyle w:val="8"/>
        <w:keepNext w:val="0"/>
        <w:keepLines w:val="0"/>
        <w:pageBreakBefore w:val="0"/>
        <w:widowControl w:val="0"/>
        <w:shd w:val="clear" w:color="auto" w:fill="FFFFFF"/>
        <w:kinsoku/>
        <w:wordWrap/>
        <w:overflowPunct/>
        <w:topLinePunct w:val="0"/>
        <w:autoSpaceDE w:val="0"/>
        <w:autoSpaceDN/>
        <w:bidi w:val="0"/>
        <w:spacing w:beforeAutospacing="0" w:afterAutospacing="0" w:line="64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、上半年主要工作开展情况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firstLine="643" w:firstLineChars="200"/>
        <w:jc w:val="both"/>
        <w:textAlignment w:val="auto"/>
        <w:outlineLvl w:val="9"/>
        <w:rPr>
          <w:rFonts w:hint="default" w:ascii="Times New Roman" w:hAnsi="Times New Roman" w:eastAsia="楷体_GB2312" w:cs="Times New Roman"/>
          <w:b/>
          <w:color w:val="auto"/>
          <w:kern w:val="2"/>
          <w:sz w:val="32"/>
          <w:szCs w:val="32"/>
          <w:shd w:val="clear" w:color="auto" w:fill="FFFFFF"/>
          <w:lang w:val="en-US" w:eastAsia="zh-CN" w:bidi="ar-SA"/>
        </w:rPr>
      </w:pPr>
      <w:r>
        <w:rPr>
          <w:rFonts w:hint="default" w:ascii="Times New Roman" w:hAnsi="Times New Roman" w:eastAsia="楷体_GB2312" w:cs="Times New Roman"/>
          <w:b/>
          <w:color w:val="auto"/>
          <w:kern w:val="2"/>
          <w:sz w:val="32"/>
          <w:szCs w:val="32"/>
          <w:shd w:val="clear" w:color="auto" w:fill="FFFFFF"/>
          <w:lang w:val="en-US" w:eastAsia="zh-CN" w:bidi="ar-SA"/>
        </w:rPr>
        <w:t>（一）</w:t>
      </w:r>
      <w:r>
        <w:rPr>
          <w:rFonts w:hint="eastAsia" w:ascii="Times New Roman" w:hAnsi="Times New Roman" w:eastAsia="楷体_GB2312" w:cs="Times New Roman"/>
          <w:b/>
          <w:color w:val="auto"/>
          <w:kern w:val="2"/>
          <w:sz w:val="32"/>
          <w:szCs w:val="32"/>
          <w:shd w:val="clear" w:color="auto" w:fill="FFFFFF"/>
          <w:lang w:val="en-US" w:eastAsia="zh-CN" w:bidi="ar-SA"/>
        </w:rPr>
        <w:t>实施更加有效的乡村振兴举措，推动城乡协调发展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outlineLvl w:val="9"/>
        <w:rPr>
          <w:rFonts w:hint="default" w:ascii="仿宋_GB2312" w:hAnsi="仿宋" w:eastAsia="仿宋_GB2312" w:cs="仿宋_GB2312"/>
          <w:color w:val="auto"/>
          <w:sz w:val="32"/>
          <w:szCs w:val="32"/>
          <w:u w:val="single"/>
          <w:lang w:val="en-US" w:eastAsia="zh-CN"/>
        </w:rPr>
      </w:pPr>
      <w:r>
        <w:rPr>
          <w:rFonts w:hint="eastAsia" w:ascii="仿宋_GB2312" w:hAnsi="仿宋" w:eastAsia="仿宋_GB2312" w:cs="仿宋_GB2312"/>
          <w:b/>
          <w:bCs/>
          <w:color w:val="auto"/>
          <w:sz w:val="32"/>
          <w:szCs w:val="32"/>
          <w:lang w:val="en-US" w:eastAsia="zh-CN"/>
        </w:rPr>
        <w:t>一是</w:t>
      </w:r>
      <w:r>
        <w:rPr>
          <w:rFonts w:hint="eastAsia" w:ascii="仿宋_GB2312" w:hAnsi="仿宋" w:eastAsia="仿宋_GB2312" w:cs="仿宋_GB2312"/>
          <w:b/>
          <w:bCs/>
          <w:color w:val="auto"/>
          <w:sz w:val="32"/>
          <w:szCs w:val="32"/>
          <w:lang w:eastAsia="zh-CN"/>
        </w:rPr>
        <w:t>统筹整合使用涉农资金。</w:t>
      </w:r>
      <w:r>
        <w:rPr>
          <w:rFonts w:hint="eastAsia" w:ascii="仿宋_GB2312" w:hAnsi="仿宋_GB2312" w:eastAsia="仿宋_GB2312" w:cs="Times New Roman"/>
          <w:color w:val="000000"/>
          <w:kern w:val="0"/>
          <w:sz w:val="32"/>
          <w:szCs w:val="32"/>
          <w:highlight w:val="none"/>
          <w:lang w:val="en-US" w:eastAsia="zh-CN" w:bidi="ar-SA"/>
        </w:rPr>
        <w:t>财政部门坚持集聚财力办大事的原则，制定了《平陆县2023年统筹整合使用财政资金巩固脱贫成效与乡村振兴有效衔接实施方案》，着力放大财政涉农资金综合效益。</w:t>
      </w:r>
      <w:r>
        <w:rPr>
          <w:rFonts w:hint="eastAsia" w:ascii="仿宋" w:hAnsi="仿宋" w:eastAsia="仿宋" w:cs="仿宋"/>
          <w:sz w:val="32"/>
          <w:szCs w:val="32"/>
          <w:highlight w:val="none"/>
          <w:lang w:val="en-US" w:eastAsia="zh-CN"/>
        </w:rPr>
        <w:t>截至目前，我县统筹整合使用财政资金巩固脱贫攻坚成效衔接推进乡村振兴13610.7万元（其中：中央8158.9万元，省级4238万元,市级1213.8万元），已安排13512.7万元，涉及60个项目，主要用于特色产业发展工程6913万元，就业工程145.7万元，乡村建设工程6097.1万元，巩固三保障成果308万元，易地扶贫搬迁工程48.9万元。</w:t>
      </w:r>
      <w:r>
        <w:rPr>
          <w:rFonts w:hint="eastAsia" w:ascii="仿宋_GB2312" w:hAnsi="仿宋" w:eastAsia="仿宋_GB2312" w:cs="仿宋_GB2312"/>
          <w:b/>
          <w:bCs/>
          <w:color w:val="auto"/>
          <w:sz w:val="32"/>
          <w:szCs w:val="32"/>
          <w:lang w:eastAsia="zh-CN"/>
        </w:rPr>
        <w:t>二是加大衔接推进乡村振兴县级投入</w:t>
      </w:r>
      <w:r>
        <w:rPr>
          <w:rFonts w:hint="eastAsia" w:ascii="仿宋_GB2312" w:hAnsi="仿宋" w:eastAsia="仿宋_GB2312" w:cs="仿宋_GB2312"/>
          <w:b/>
          <w:bCs/>
          <w:color w:val="auto"/>
          <w:sz w:val="32"/>
          <w:szCs w:val="32"/>
          <w:lang w:val="en-US" w:eastAsia="zh-CN"/>
        </w:rPr>
        <w:t>。</w:t>
      </w:r>
      <w:r>
        <w:rPr>
          <w:rFonts w:hint="eastAsia" w:ascii="仿宋_GB2312" w:hAnsi="仿宋" w:eastAsia="仿宋_GB2312" w:cs="仿宋_GB2312"/>
          <w:color w:val="auto"/>
          <w:sz w:val="32"/>
          <w:szCs w:val="32"/>
          <w:lang w:val="en-US" w:eastAsia="zh-CN"/>
        </w:rPr>
        <w:t>2</w:t>
      </w:r>
      <w:r>
        <w:rPr>
          <w:rFonts w:hint="eastAsia" w:ascii="仿宋_GB2312" w:hAnsi="仿宋_GB2312" w:eastAsia="仿宋_GB2312" w:cs="Times New Roman"/>
          <w:color w:val="000000"/>
          <w:kern w:val="0"/>
          <w:sz w:val="32"/>
          <w:szCs w:val="32"/>
          <w:highlight w:val="none"/>
          <w:lang w:val="en-US" w:eastAsia="zh-CN" w:bidi="ar-SA"/>
        </w:rPr>
        <w:t>023年县财政投入衔接推进乡村振兴县级配套资金2380万元，比上年增加80万元。</w:t>
      </w:r>
      <w:r>
        <w:rPr>
          <w:rFonts w:hint="eastAsia" w:ascii="仿宋_GB2312" w:hAnsi="仿宋_GB2312" w:eastAsia="仿宋_GB2312" w:cs="Times New Roman"/>
          <w:b/>
          <w:bCs/>
          <w:color w:val="000000"/>
          <w:kern w:val="0"/>
          <w:sz w:val="32"/>
          <w:szCs w:val="32"/>
          <w:highlight w:val="none"/>
          <w:lang w:val="en-US" w:eastAsia="zh-CN" w:bidi="ar-SA"/>
        </w:rPr>
        <w:t>三是支持现代特色农业产业发展。</w:t>
      </w:r>
      <w:r>
        <w:rPr>
          <w:rFonts w:hint="eastAsia" w:ascii="仿宋_GB2312" w:hAnsi="仿宋_GB2312" w:eastAsia="仿宋_GB2312" w:cs="Times New Roman"/>
          <w:color w:val="000000"/>
          <w:kern w:val="0"/>
          <w:sz w:val="32"/>
          <w:szCs w:val="32"/>
          <w:highlight w:val="none"/>
          <w:lang w:val="en-US" w:eastAsia="zh-CN" w:bidi="ar-SA"/>
        </w:rPr>
        <w:t>及时拨付783.5万元支持创建现代农业产业园建设，督促各预算单位在“832”平台预留份额不得低于30%,我县农副产品销售企业已入驻“832”平台32户，销售总额</w:t>
      </w:r>
      <w:r>
        <w:rPr>
          <w:rFonts w:hint="eastAsia" w:ascii="仿宋_GB2312" w:hAnsi="仿宋" w:eastAsia="仿宋_GB2312" w:cs="仿宋_GB2312"/>
          <w:color w:val="auto"/>
          <w:sz w:val="32"/>
          <w:szCs w:val="32"/>
          <w:lang w:val="en-US" w:eastAsia="zh-CN"/>
        </w:rPr>
        <w:t>6561</w:t>
      </w:r>
      <w:r>
        <w:rPr>
          <w:rFonts w:hint="default" w:ascii="仿宋_GB2312" w:hAnsi="仿宋" w:eastAsia="仿宋_GB2312" w:cs="仿宋_GB2312"/>
          <w:color w:val="auto"/>
          <w:sz w:val="32"/>
          <w:szCs w:val="32"/>
          <w:lang w:val="en-US" w:eastAsia="zh-CN"/>
        </w:rPr>
        <w:t>万元</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b/>
          <w:bCs/>
          <w:color w:val="auto"/>
          <w:sz w:val="32"/>
          <w:szCs w:val="32"/>
          <w:lang w:val="en-US" w:eastAsia="zh-CN"/>
        </w:rPr>
        <w:t>四是</w:t>
      </w:r>
      <w:r>
        <w:rPr>
          <w:rFonts w:hint="default" w:ascii="仿宋_GB2312" w:hAnsi="仿宋" w:eastAsia="仿宋_GB2312" w:cs="仿宋_GB2312"/>
          <w:b/>
          <w:bCs/>
          <w:color w:val="auto"/>
          <w:sz w:val="32"/>
          <w:szCs w:val="32"/>
          <w:lang w:val="en-US" w:eastAsia="zh-CN"/>
        </w:rPr>
        <w:t>支持</w:t>
      </w:r>
      <w:r>
        <w:rPr>
          <w:rFonts w:hint="eastAsia" w:ascii="仿宋_GB2312" w:hAnsi="仿宋" w:eastAsia="仿宋_GB2312" w:cs="仿宋_GB2312"/>
          <w:b/>
          <w:bCs/>
          <w:color w:val="auto"/>
          <w:sz w:val="32"/>
          <w:szCs w:val="32"/>
          <w:lang w:val="en-US" w:eastAsia="zh-CN"/>
        </w:rPr>
        <w:t>保障</w:t>
      </w:r>
      <w:r>
        <w:rPr>
          <w:rFonts w:hint="default" w:ascii="仿宋_GB2312" w:hAnsi="仿宋" w:eastAsia="仿宋_GB2312" w:cs="仿宋_GB2312"/>
          <w:b/>
          <w:bCs/>
          <w:color w:val="auto"/>
          <w:sz w:val="32"/>
          <w:szCs w:val="32"/>
          <w:lang w:val="en-US" w:eastAsia="zh-CN"/>
        </w:rPr>
        <w:t>粮食安全。</w:t>
      </w:r>
      <w:r>
        <w:rPr>
          <w:rFonts w:hint="eastAsia" w:ascii="仿宋_GB2312" w:hAnsi="仿宋_GB2312" w:eastAsia="仿宋_GB2312" w:cs="Times New Roman"/>
          <w:color w:val="000000"/>
          <w:kern w:val="0"/>
          <w:sz w:val="32"/>
          <w:szCs w:val="32"/>
          <w:highlight w:val="none"/>
          <w:lang w:val="en-US" w:eastAsia="zh-CN" w:bidi="ar-SA"/>
        </w:rPr>
        <w:t>已</w:t>
      </w:r>
      <w:r>
        <w:rPr>
          <w:rFonts w:hint="default" w:ascii="仿宋_GB2312" w:hAnsi="仿宋_GB2312" w:eastAsia="仿宋_GB2312" w:cs="Times New Roman"/>
          <w:color w:val="000000"/>
          <w:kern w:val="0"/>
          <w:sz w:val="32"/>
          <w:szCs w:val="32"/>
          <w:highlight w:val="none"/>
          <w:lang w:val="en-US" w:eastAsia="zh-CN" w:bidi="ar-SA"/>
        </w:rPr>
        <w:t>拨付耕地地力保护补贴资金2756万元</w:t>
      </w:r>
      <w:r>
        <w:rPr>
          <w:rFonts w:hint="eastAsia" w:ascii="仿宋_GB2312" w:hAnsi="仿宋_GB2312" w:eastAsia="仿宋_GB2312" w:cs="Times New Roman"/>
          <w:color w:val="000000"/>
          <w:kern w:val="0"/>
          <w:sz w:val="32"/>
          <w:szCs w:val="32"/>
          <w:highlight w:val="none"/>
          <w:lang w:val="en-US" w:eastAsia="zh-CN" w:bidi="ar-SA"/>
        </w:rPr>
        <w:t>和</w:t>
      </w:r>
      <w:r>
        <w:rPr>
          <w:rFonts w:hint="default" w:ascii="仿宋_GB2312" w:hAnsi="仿宋_GB2312" w:eastAsia="仿宋_GB2312" w:cs="Times New Roman"/>
          <w:color w:val="000000"/>
          <w:kern w:val="0"/>
          <w:sz w:val="32"/>
          <w:szCs w:val="32"/>
          <w:highlight w:val="none"/>
          <w:lang w:val="en-US" w:eastAsia="zh-CN" w:bidi="ar-SA"/>
        </w:rPr>
        <w:t>实际种粮农</w:t>
      </w:r>
      <w:r>
        <w:rPr>
          <w:rFonts w:hint="default" w:ascii="仿宋_GB2312" w:hAnsi="仿宋" w:eastAsia="仿宋_GB2312" w:cs="仿宋_GB2312"/>
          <w:color w:val="000000"/>
          <w:sz w:val="32"/>
          <w:szCs w:val="32"/>
          <w:lang w:val="en-US" w:eastAsia="zh-CN"/>
        </w:rPr>
        <w:t>民一次性补贴659</w:t>
      </w:r>
      <w:r>
        <w:rPr>
          <w:rFonts w:hint="default" w:ascii="仿宋_GB2312" w:hAnsi="仿宋" w:eastAsia="仿宋_GB2312" w:cs="仿宋_GB2312"/>
          <w:color w:val="auto"/>
          <w:sz w:val="32"/>
          <w:szCs w:val="32"/>
          <w:lang w:val="en-US" w:eastAsia="zh-CN"/>
        </w:rPr>
        <w:t>万元</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b/>
          <w:bCs/>
          <w:color w:val="auto"/>
          <w:sz w:val="32"/>
          <w:szCs w:val="32"/>
          <w:lang w:eastAsia="zh-CN"/>
        </w:rPr>
        <w:t>五是大力推动绿色发</w:t>
      </w:r>
      <w:r>
        <w:rPr>
          <w:rFonts w:hint="eastAsia" w:ascii="仿宋_GB2312" w:hAnsi="仿宋" w:eastAsia="仿宋_GB2312" w:cs="仿宋_GB2312"/>
          <w:b/>
          <w:bCs/>
          <w:color w:val="auto"/>
          <w:sz w:val="32"/>
          <w:szCs w:val="32"/>
          <w:lang w:val="en-US" w:eastAsia="zh-CN"/>
        </w:rPr>
        <w:t>展。</w:t>
      </w:r>
      <w:r>
        <w:rPr>
          <w:rFonts w:hint="eastAsia" w:ascii="仿宋_GB2312" w:hAnsi="仿宋" w:eastAsia="仿宋_GB2312" w:cs="仿宋_GB2312"/>
          <w:color w:val="auto"/>
          <w:sz w:val="32"/>
          <w:szCs w:val="32"/>
          <w:lang w:val="en-US" w:eastAsia="zh-CN"/>
        </w:rPr>
        <w:t>拨付冬季清洁取暖补贴资金1131.3万元。</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3" w:firstLineChars="200"/>
        <w:jc w:val="both"/>
        <w:textAlignment w:val="auto"/>
        <w:outlineLvl w:val="9"/>
        <w:rPr>
          <w:rFonts w:hint="eastAsia" w:ascii="Times New Roman" w:hAnsi="Times New Roman" w:eastAsia="楷体_GB2312" w:cs="Times New Roman"/>
          <w:b/>
          <w:color w:val="auto"/>
          <w:sz w:val="32"/>
          <w:szCs w:val="32"/>
          <w:shd w:val="clear" w:color="auto" w:fill="FFFFFF"/>
          <w:lang w:eastAsia="zh-CN"/>
        </w:rPr>
      </w:pPr>
      <w:r>
        <w:rPr>
          <w:rFonts w:hint="eastAsia" w:ascii="Times New Roman" w:hAnsi="Times New Roman" w:eastAsia="楷体_GB2312" w:cs="Times New Roman"/>
          <w:b/>
          <w:color w:val="auto"/>
          <w:sz w:val="32"/>
          <w:szCs w:val="32"/>
          <w:shd w:val="clear" w:color="auto" w:fill="FFFFFF"/>
          <w:lang w:eastAsia="zh-CN"/>
        </w:rPr>
        <w:t>打造更高质量的县域营商环境，提升财政服务水平</w:t>
      </w:r>
    </w:p>
    <w:p>
      <w:pPr>
        <w:keepNext w:val="0"/>
        <w:keepLines w:val="0"/>
        <w:pageBreakBefore w:val="0"/>
        <w:kinsoku/>
        <w:wordWrap/>
        <w:overflowPunct/>
        <w:topLinePunct w:val="0"/>
        <w:autoSpaceDE/>
        <w:autoSpaceDN/>
        <w:bidi w:val="0"/>
        <w:adjustRightInd/>
        <w:snapToGrid/>
        <w:spacing w:beforeAutospacing="0" w:afterAutospacing="0" w:line="640" w:lineRule="exact"/>
        <w:ind w:firstLine="703" w:firstLineChars="200"/>
        <w:jc w:val="both"/>
        <w:textAlignment w:val="auto"/>
        <w:rPr>
          <w:rFonts w:hint="eastAsia" w:ascii="仿宋" w:hAnsi="仿宋" w:eastAsia="仿宋_GB2312" w:cs="仿宋"/>
          <w:color w:val="auto"/>
          <w:sz w:val="32"/>
          <w:szCs w:val="32"/>
          <w:lang w:eastAsia="zh-CN"/>
        </w:rPr>
      </w:pPr>
      <w:r>
        <w:rPr>
          <w:rFonts w:hint="eastAsia" w:ascii="仿宋" w:hAnsi="仿宋" w:eastAsia="仿宋" w:cs="仿宋"/>
          <w:b/>
          <w:bCs/>
          <w:i w:val="0"/>
          <w:iCs w:val="0"/>
          <w:caps w:val="0"/>
          <w:color w:val="auto"/>
          <w:spacing w:val="15"/>
          <w:sz w:val="32"/>
          <w:szCs w:val="32"/>
          <w:lang w:val="en-US" w:eastAsia="zh-CN"/>
        </w:rPr>
        <w:t>一是完善融资担保体系。</w:t>
      </w:r>
      <w:r>
        <w:rPr>
          <w:rFonts w:hint="eastAsia" w:ascii="仿宋" w:hAnsi="仿宋" w:eastAsia="仿宋" w:cs="仿宋"/>
          <w:b w:val="0"/>
          <w:bCs/>
          <w:sz w:val="32"/>
          <w:szCs w:val="32"/>
          <w:lang w:val="en-US" w:eastAsia="zh-CN"/>
        </w:rPr>
        <w:t>今年，财政部门</w:t>
      </w:r>
      <w:r>
        <w:rPr>
          <w:rFonts w:ascii="Times New Roman" w:hAnsi="Times New Roman" w:eastAsia="仿宋_GB2312" w:cs="Times New Roman"/>
          <w:color w:val="000000"/>
          <w:kern w:val="0"/>
          <w:sz w:val="32"/>
          <w:szCs w:val="32"/>
        </w:rPr>
        <w:t>进一步</w:t>
      </w:r>
      <w:r>
        <w:rPr>
          <w:rFonts w:ascii="Times New Roman" w:hAnsi="Times New Roman" w:eastAsia="仿宋_GB2312" w:cs="Times New Roman"/>
          <w:color w:val="000000"/>
          <w:sz w:val="32"/>
          <w:szCs w:val="32"/>
        </w:rPr>
        <w:t>加强财政政策与金融工具协同运用，</w:t>
      </w:r>
      <w:r>
        <w:rPr>
          <w:rFonts w:hint="eastAsia" w:ascii="仿宋" w:hAnsi="仿宋" w:eastAsia="仿宋" w:cs="仿宋"/>
          <w:i w:val="0"/>
          <w:iCs w:val="0"/>
          <w:caps w:val="0"/>
          <w:color w:val="auto"/>
          <w:spacing w:val="15"/>
          <w:sz w:val="32"/>
          <w:szCs w:val="32"/>
          <w:lang w:val="en-US" w:eastAsia="zh-CN"/>
        </w:rPr>
        <w:t>拨付政府性融资担保机构担保费补贴及风险补偿资金88.7万元，</w:t>
      </w:r>
      <w:r>
        <w:rPr>
          <w:rFonts w:hint="eastAsia" w:ascii="仿宋" w:hAnsi="仿宋" w:eastAsia="仿宋" w:cs="仿宋"/>
          <w:b w:val="0"/>
          <w:bCs/>
          <w:sz w:val="32"/>
          <w:szCs w:val="32"/>
          <w:lang w:val="en-US" w:eastAsia="zh-CN"/>
        </w:rPr>
        <w:t>及时向运城市财联中小融资担保公司增加投资1500万元，</w:t>
      </w:r>
      <w:r>
        <w:rPr>
          <w:rFonts w:hint="eastAsia" w:ascii="仿宋" w:hAnsi="仿宋" w:eastAsia="仿宋" w:cs="仿宋"/>
          <w:i w:val="0"/>
          <w:iCs w:val="0"/>
          <w:caps w:val="0"/>
          <w:color w:val="auto"/>
          <w:spacing w:val="15"/>
          <w:sz w:val="32"/>
          <w:szCs w:val="32"/>
          <w:lang w:val="en-US" w:eastAsia="zh-CN"/>
        </w:rPr>
        <w:t>通过融资担保平台帮助我县企业融资</w:t>
      </w:r>
      <w:r>
        <w:rPr>
          <w:rFonts w:hint="eastAsia" w:ascii="仿宋" w:hAnsi="仿宋" w:eastAsia="仿宋"/>
          <w:color w:val="auto"/>
          <w:sz w:val="32"/>
          <w:szCs w:val="32"/>
          <w:lang w:val="en-US" w:eastAsia="zh-CN"/>
        </w:rPr>
        <w:t>11843.7</w:t>
      </w:r>
      <w:r>
        <w:rPr>
          <w:rFonts w:hint="eastAsia" w:ascii="仿宋" w:hAnsi="仿宋" w:eastAsia="仿宋" w:cs="仿宋"/>
          <w:i w:val="0"/>
          <w:iCs w:val="0"/>
          <w:caps w:val="0"/>
          <w:color w:val="auto"/>
          <w:spacing w:val="15"/>
          <w:sz w:val="32"/>
          <w:szCs w:val="32"/>
          <w:lang w:val="en-US" w:eastAsia="zh-CN"/>
        </w:rPr>
        <w:t>万元。</w:t>
      </w:r>
      <w:r>
        <w:rPr>
          <w:rFonts w:hint="eastAsia" w:ascii="仿宋_GB2312" w:hAnsi="仿宋" w:eastAsia="仿宋_GB2312"/>
          <w:b/>
          <w:bCs/>
          <w:color w:val="auto"/>
          <w:sz w:val="32"/>
          <w:szCs w:val="32"/>
          <w:lang w:eastAsia="zh-CN"/>
        </w:rPr>
        <w:t>二是加大助企纾困力度。</w:t>
      </w:r>
      <w:r>
        <w:rPr>
          <w:rFonts w:hint="eastAsia" w:ascii="仿宋_GB2312" w:hAnsi="仿宋" w:eastAsia="仿宋_GB2312"/>
          <w:color w:val="auto"/>
          <w:sz w:val="32"/>
          <w:szCs w:val="32"/>
          <w:lang w:eastAsia="zh-CN"/>
        </w:rPr>
        <w:t>简化流程、特事特办，</w:t>
      </w:r>
      <w:r>
        <w:rPr>
          <w:rFonts w:hint="eastAsia" w:ascii="仿宋" w:hAnsi="仿宋" w:eastAsia="仿宋" w:cs="仿宋"/>
          <w:i w:val="0"/>
          <w:iCs w:val="0"/>
          <w:color w:val="auto"/>
          <w:spacing w:val="0"/>
          <w:sz w:val="32"/>
          <w:szCs w:val="32"/>
          <w:shd w:val="clear" w:color="auto" w:fill="FFFFFF"/>
          <w:lang w:val="en-US" w:eastAsia="zh-CN"/>
        </w:rPr>
        <w:t>拨付兴虞公司注册资本金9501.5万元，</w:t>
      </w:r>
      <w:r>
        <w:rPr>
          <w:rFonts w:hint="eastAsia" w:ascii="Times New Roman" w:hAnsi="Times New Roman" w:eastAsia="仿宋_GB2312"/>
          <w:color w:val="000000"/>
          <w:sz w:val="32"/>
          <w:szCs w:val="32"/>
          <w:lang w:eastAsia="zh-CN"/>
        </w:rPr>
        <w:t>足额兑现各类奖补资金，如</w:t>
      </w:r>
      <w:r>
        <w:rPr>
          <w:rFonts w:hint="eastAsia" w:ascii="仿宋" w:hAnsi="仿宋" w:eastAsia="仿宋" w:cs="仿宋"/>
          <w:sz w:val="32"/>
          <w:szCs w:val="32"/>
          <w:lang w:val="en-US" w:eastAsia="zh-CN"/>
        </w:rPr>
        <w:t>“专精特新”奖励资金125万元，“规范化股改”奖励资金100万元，“小升规”奖励资金445万元，</w:t>
      </w:r>
      <w:r>
        <w:rPr>
          <w:rFonts w:hint="eastAsia" w:ascii="仿宋" w:hAnsi="仿宋" w:eastAsia="仿宋" w:cs="仿宋"/>
          <w:b w:val="0"/>
          <w:bCs w:val="0"/>
          <w:sz w:val="32"/>
          <w:szCs w:val="32"/>
          <w:lang w:val="en-US" w:eastAsia="zh-CN"/>
        </w:rPr>
        <w:t>小微企业创新创业基地奖励资金20万元。</w:t>
      </w:r>
      <w:r>
        <w:rPr>
          <w:rFonts w:hint="eastAsia" w:ascii="仿宋" w:hAnsi="仿宋" w:eastAsia="仿宋" w:cs="仿宋"/>
          <w:b/>
          <w:bCs/>
          <w:color w:val="auto"/>
          <w:sz w:val="32"/>
          <w:szCs w:val="32"/>
          <w:lang w:eastAsia="zh-CN"/>
        </w:rPr>
        <w:t>三是用好用活财政“杠杆”。</w:t>
      </w:r>
      <w:r>
        <w:rPr>
          <w:rFonts w:hint="eastAsia" w:ascii="仿宋_GB2312" w:hAnsi="仿宋" w:eastAsia="仿宋_GB2312"/>
          <w:color w:val="auto"/>
          <w:sz w:val="32"/>
          <w:szCs w:val="32"/>
          <w:lang w:eastAsia="zh-CN"/>
        </w:rPr>
        <w:t>向消费者发放</w:t>
      </w:r>
      <w:r>
        <w:rPr>
          <w:rFonts w:hint="eastAsia" w:ascii="仿宋" w:hAnsi="仿宋" w:eastAsia="仿宋" w:cs="仿宋"/>
          <w:i w:val="0"/>
          <w:iCs w:val="0"/>
          <w:color w:val="auto"/>
          <w:spacing w:val="0"/>
          <w:sz w:val="32"/>
          <w:szCs w:val="32"/>
          <w:shd w:val="clear" w:color="auto" w:fill="FFFFFF"/>
          <w:lang w:eastAsia="zh-CN"/>
        </w:rPr>
        <w:t>政府</w:t>
      </w:r>
      <w:r>
        <w:rPr>
          <w:rFonts w:hint="eastAsia" w:ascii="仿宋" w:hAnsi="仿宋" w:eastAsia="仿宋" w:cs="仿宋"/>
          <w:i w:val="0"/>
          <w:iCs w:val="0"/>
          <w:color w:val="auto"/>
          <w:spacing w:val="0"/>
          <w:sz w:val="32"/>
          <w:szCs w:val="32"/>
          <w:shd w:val="clear" w:color="auto" w:fill="FFFFFF"/>
          <w:lang w:val="en-US" w:eastAsia="zh-CN"/>
        </w:rPr>
        <w:t>数字消费券县级资金300万元和</w:t>
      </w:r>
      <w:r>
        <w:rPr>
          <w:rFonts w:hint="eastAsia" w:ascii="仿宋" w:hAnsi="仿宋" w:eastAsia="仿宋" w:cs="仿宋"/>
          <w:i w:val="0"/>
          <w:iCs w:val="0"/>
          <w:color w:val="auto"/>
          <w:spacing w:val="0"/>
          <w:sz w:val="32"/>
          <w:szCs w:val="32"/>
          <w:shd w:val="clear" w:color="auto" w:fill="FFFFFF"/>
          <w:lang w:eastAsia="zh-CN"/>
        </w:rPr>
        <w:t>困难群众爱心消费</w:t>
      </w:r>
      <w:r>
        <w:rPr>
          <w:rFonts w:hint="eastAsia" w:ascii="仿宋" w:hAnsi="仿宋" w:eastAsia="仿宋" w:cs="仿宋"/>
          <w:i w:val="0"/>
          <w:iCs w:val="0"/>
          <w:color w:val="auto"/>
          <w:spacing w:val="0"/>
          <w:sz w:val="32"/>
          <w:szCs w:val="32"/>
          <w:shd w:val="clear" w:color="auto" w:fill="FFFFFF"/>
          <w:lang w:val="en-US" w:eastAsia="zh-CN"/>
        </w:rPr>
        <w:t>券39.7万元，</w:t>
      </w:r>
      <w:r>
        <w:rPr>
          <w:rFonts w:hint="eastAsia" w:ascii="仿宋" w:hAnsi="仿宋" w:eastAsia="仿宋" w:cs="仿宋"/>
          <w:sz w:val="32"/>
          <w:szCs w:val="32"/>
          <w:lang w:val="en-US" w:eastAsia="zh-CN"/>
        </w:rPr>
        <w:t>撬动</w:t>
      </w:r>
      <w:bookmarkStart w:id="0" w:name="_GoBack"/>
      <w:bookmarkEnd w:id="0"/>
      <w:r>
        <w:rPr>
          <w:rFonts w:hint="eastAsia" w:ascii="仿宋" w:hAnsi="仿宋" w:eastAsia="仿宋" w:cs="仿宋"/>
          <w:sz w:val="32"/>
          <w:szCs w:val="32"/>
          <w:lang w:val="en-US" w:eastAsia="zh-CN"/>
        </w:rPr>
        <w:t>消费潜能。</w:t>
      </w:r>
      <w:r>
        <w:rPr>
          <w:rFonts w:hint="eastAsia" w:ascii="仿宋" w:hAnsi="仿宋" w:eastAsia="仿宋" w:cs="仿宋"/>
          <w:b/>
          <w:bCs/>
          <w:i w:val="0"/>
          <w:iCs w:val="0"/>
          <w:color w:val="auto"/>
          <w:spacing w:val="0"/>
          <w:sz w:val="32"/>
          <w:szCs w:val="32"/>
          <w:shd w:val="clear" w:color="auto" w:fill="FFFFFF"/>
          <w:lang w:val="en-US" w:eastAsia="zh-CN"/>
        </w:rPr>
        <w:t>四是优化政府采购举措。</w:t>
      </w:r>
      <w:r>
        <w:rPr>
          <w:rFonts w:hint="eastAsia" w:ascii="仿宋" w:hAnsi="仿宋" w:eastAsia="仿宋" w:cs="仿宋"/>
          <w:i w:val="0"/>
          <w:iCs w:val="0"/>
          <w:color w:val="auto"/>
          <w:spacing w:val="0"/>
          <w:sz w:val="32"/>
          <w:szCs w:val="32"/>
          <w:shd w:val="clear" w:color="auto" w:fill="FFFFFF"/>
          <w:lang w:val="en-US" w:eastAsia="zh-CN"/>
        </w:rPr>
        <w:t>加强采购代理机构监督评价，畅通供应商在线质疑渠道，降低采购活动制度性交易成本，建设更加公开、公平、公正的政府采购营商环境。</w:t>
      </w:r>
      <w:r>
        <w:rPr>
          <w:rFonts w:hint="eastAsia" w:ascii="仿宋" w:hAnsi="仿宋" w:eastAsia="仿宋" w:cs="仿宋"/>
          <w:b/>
          <w:bCs/>
          <w:i w:val="0"/>
          <w:iCs w:val="0"/>
          <w:color w:val="auto"/>
          <w:spacing w:val="0"/>
          <w:sz w:val="32"/>
          <w:szCs w:val="32"/>
          <w:shd w:val="clear" w:color="auto" w:fill="FFFFFF"/>
          <w:lang w:val="en-US" w:eastAsia="zh-CN"/>
        </w:rPr>
        <w:t>五</w:t>
      </w:r>
      <w:r>
        <w:rPr>
          <w:rFonts w:hint="eastAsia" w:ascii="仿宋" w:hAnsi="仿宋" w:eastAsia="仿宋" w:cs="仿宋"/>
          <w:b/>
          <w:bCs/>
          <w:color w:val="auto"/>
          <w:w w:val="100"/>
          <w:sz w:val="32"/>
          <w:lang w:eastAsia="zh-CN"/>
        </w:rPr>
        <w:t>是深化整治“吃拿卡要”专项行动。</w:t>
      </w:r>
      <w:r>
        <w:rPr>
          <w:rFonts w:hint="eastAsia" w:ascii="仿宋" w:hAnsi="仿宋" w:eastAsia="仿宋" w:cs="仿宋"/>
          <w:b w:val="0"/>
          <w:color w:val="auto"/>
          <w:w w:val="100"/>
          <w:sz w:val="32"/>
          <w:lang w:eastAsia="zh-CN"/>
        </w:rPr>
        <w:t>重点整治13种“吃拿卡要”行为和“新官不理旧账”、“政策不兑现”、“拖欠民营企业账款”等问题，</w:t>
      </w:r>
      <w:r>
        <w:rPr>
          <w:rFonts w:hint="eastAsia" w:ascii="仿宋" w:hAnsi="仿宋" w:eastAsia="仿宋" w:cs="仿宋"/>
          <w:b w:val="0"/>
          <w:color w:val="auto"/>
          <w:w w:val="100"/>
          <w:sz w:val="32"/>
          <w:lang w:val="en-US" w:eastAsia="zh-CN"/>
        </w:rPr>
        <w:t>进一步</w:t>
      </w:r>
      <w:r>
        <w:rPr>
          <w:rFonts w:hint="eastAsia" w:ascii="仿宋" w:hAnsi="仿宋" w:eastAsia="仿宋" w:cs="仿宋"/>
          <w:b w:val="0"/>
          <w:color w:val="auto"/>
          <w:w w:val="100"/>
          <w:sz w:val="32"/>
          <w:lang w:eastAsia="zh-CN"/>
        </w:rPr>
        <w:t>提升了财政服务效能，推动我县营商环境持续优化。</w:t>
      </w:r>
    </w:p>
    <w:p>
      <w:pPr>
        <w:keepNext w:val="0"/>
        <w:keepLines w:val="0"/>
        <w:pageBreakBefore w:val="0"/>
        <w:widowControl w:val="0"/>
        <w:shd w:val="clear" w:color="auto" w:fill="FFFFFF"/>
        <w:kinsoku/>
        <w:wordWrap/>
        <w:overflowPunct/>
        <w:topLinePunct w:val="0"/>
        <w:autoSpaceDE/>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shd w:val="clear" w:color="auto" w:fill="FFFFFF"/>
          <w:lang w:eastAsia="zh-CN"/>
        </w:rPr>
      </w:pPr>
      <w:r>
        <w:rPr>
          <w:rFonts w:hint="default" w:ascii="Times New Roman" w:hAnsi="Times New Roman" w:eastAsia="楷体_GB2312" w:cs="Times New Roman"/>
          <w:b/>
          <w:color w:val="auto"/>
          <w:sz w:val="32"/>
          <w:szCs w:val="32"/>
          <w:shd w:val="clear" w:color="auto" w:fill="FFFFFF"/>
        </w:rPr>
        <w:t>（</w:t>
      </w:r>
      <w:r>
        <w:rPr>
          <w:rFonts w:hint="eastAsia" w:ascii="Times New Roman" w:hAnsi="Times New Roman" w:eastAsia="楷体_GB2312" w:cs="Times New Roman"/>
          <w:b/>
          <w:color w:val="auto"/>
          <w:sz w:val="32"/>
          <w:szCs w:val="32"/>
          <w:shd w:val="clear" w:color="auto" w:fill="FFFFFF"/>
          <w:lang w:eastAsia="zh-CN"/>
        </w:rPr>
        <w:t>三</w:t>
      </w:r>
      <w:r>
        <w:rPr>
          <w:rFonts w:hint="default" w:ascii="Times New Roman" w:hAnsi="Times New Roman" w:eastAsia="楷体_GB2312" w:cs="Times New Roman"/>
          <w:b/>
          <w:color w:val="auto"/>
          <w:sz w:val="32"/>
          <w:szCs w:val="32"/>
          <w:shd w:val="clear" w:color="auto" w:fill="FFFFFF"/>
        </w:rPr>
        <w:t>）</w:t>
      </w:r>
      <w:r>
        <w:rPr>
          <w:rFonts w:hint="eastAsia" w:ascii="Times New Roman" w:hAnsi="Times New Roman" w:eastAsia="楷体_GB2312" w:cs="Times New Roman"/>
          <w:b/>
          <w:color w:val="auto"/>
          <w:sz w:val="32"/>
          <w:szCs w:val="32"/>
          <w:shd w:val="clear" w:color="auto" w:fill="FFFFFF"/>
          <w:lang w:eastAsia="zh-CN"/>
        </w:rPr>
        <w:t>建设更为完善的社会服务体系，持续增进民生福祉</w:t>
      </w:r>
    </w:p>
    <w:p>
      <w:pPr>
        <w:keepNext w:val="0"/>
        <w:keepLines w:val="0"/>
        <w:pageBreakBefore w:val="0"/>
        <w:kinsoku/>
        <w:wordWrap/>
        <w:overflowPunct/>
        <w:topLinePunct w:val="0"/>
        <w:autoSpaceDN/>
        <w:bidi w:val="0"/>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auto"/>
          <w:sz w:val="32"/>
          <w:szCs w:val="32"/>
        </w:rPr>
        <w:t>一是</w:t>
      </w:r>
      <w:r>
        <w:rPr>
          <w:rFonts w:hint="eastAsia" w:ascii="仿宋" w:hAnsi="仿宋" w:eastAsia="仿宋" w:cs="仿宋"/>
          <w:b/>
          <w:bCs/>
          <w:color w:val="auto"/>
          <w:sz w:val="32"/>
          <w:szCs w:val="32"/>
          <w:lang w:eastAsia="zh-CN"/>
        </w:rPr>
        <w:t>支持教育文化事业发展</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lang w:eastAsia="zh-CN"/>
        </w:rPr>
        <w:t>全面落实教育投入“两个只增不减”政策，</w:t>
      </w:r>
      <w:r>
        <w:rPr>
          <w:rFonts w:hint="eastAsia" w:ascii="仿宋" w:hAnsi="仿宋" w:eastAsia="仿宋"/>
          <w:color w:val="auto"/>
          <w:sz w:val="32"/>
          <w:szCs w:val="32"/>
          <w:lang w:eastAsia="zh-CN"/>
        </w:rPr>
        <w:t>已累计拨付各项资金</w:t>
      </w:r>
      <w:r>
        <w:rPr>
          <w:rFonts w:hint="eastAsia" w:ascii="仿宋" w:hAnsi="仿宋" w:eastAsia="仿宋"/>
          <w:color w:val="auto"/>
          <w:sz w:val="32"/>
          <w:szCs w:val="32"/>
          <w:lang w:val="en-US" w:eastAsia="zh-CN"/>
        </w:rPr>
        <w:t>14537</w:t>
      </w:r>
      <w:r>
        <w:rPr>
          <w:rFonts w:hint="eastAsia" w:ascii="仿宋" w:hAnsi="仿宋" w:eastAsia="仿宋"/>
          <w:color w:val="auto"/>
          <w:sz w:val="32"/>
          <w:szCs w:val="32"/>
          <w:lang w:eastAsia="zh-CN"/>
        </w:rPr>
        <w:t>万元，如：</w:t>
      </w:r>
      <w:r>
        <w:rPr>
          <w:rFonts w:ascii="Times New Roman" w:hAnsi="Times New Roman" w:eastAsia="仿宋_GB2312" w:cs="Times New Roman"/>
          <w:bCs/>
          <w:color w:val="000000"/>
          <w:kern w:val="0"/>
          <w:sz w:val="32"/>
          <w:szCs w:val="32"/>
        </w:rPr>
        <w:t>城南小学及优质均衡校园提升改造资金</w:t>
      </w:r>
      <w:r>
        <w:rPr>
          <w:rFonts w:hint="eastAsia" w:ascii="Times New Roman" w:hAnsi="Times New Roman" w:eastAsia="仿宋_GB2312" w:cs="Times New Roman"/>
          <w:bCs/>
          <w:color w:val="000000"/>
          <w:kern w:val="0"/>
          <w:sz w:val="32"/>
          <w:szCs w:val="32"/>
          <w:lang w:val="en-US" w:eastAsia="zh-CN"/>
        </w:rPr>
        <w:t>6280</w:t>
      </w:r>
      <w:r>
        <w:rPr>
          <w:rFonts w:ascii="Times New Roman" w:hAnsi="Times New Roman" w:eastAsia="仿宋_GB2312" w:cs="Times New Roman"/>
          <w:bCs/>
          <w:color w:val="000000"/>
          <w:kern w:val="0"/>
          <w:sz w:val="32"/>
          <w:szCs w:val="32"/>
        </w:rPr>
        <w:t>万元，文化中心建设资金2000万元，</w:t>
      </w:r>
      <w:r>
        <w:rPr>
          <w:rFonts w:hint="eastAsia" w:ascii="仿宋" w:hAnsi="仿宋" w:eastAsia="仿宋"/>
          <w:color w:val="auto"/>
          <w:sz w:val="32"/>
          <w:szCs w:val="32"/>
          <w:lang w:eastAsia="zh-CN"/>
        </w:rPr>
        <w:t>城乡义务教育补助经费3672.7万元。</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是</w:t>
      </w:r>
      <w:r>
        <w:rPr>
          <w:rFonts w:hint="eastAsia" w:ascii="仿宋" w:hAnsi="仿宋" w:eastAsia="仿宋" w:cs="仿宋"/>
          <w:b/>
          <w:bCs/>
          <w:color w:val="auto"/>
          <w:sz w:val="32"/>
          <w:szCs w:val="32"/>
          <w:lang w:eastAsia="zh-CN"/>
        </w:rPr>
        <w:t>支持医疗卫生事业发展</w:t>
      </w:r>
      <w:r>
        <w:rPr>
          <w:rFonts w:hint="eastAsia" w:ascii="仿宋" w:hAnsi="仿宋" w:eastAsia="仿宋" w:cs="仿宋"/>
          <w:b/>
          <w:bCs/>
          <w:color w:val="auto"/>
          <w:sz w:val="32"/>
          <w:szCs w:val="32"/>
        </w:rPr>
        <w:t>。</w:t>
      </w:r>
      <w:r>
        <w:rPr>
          <w:rFonts w:hint="eastAsia" w:ascii="仿宋_GB2312" w:hAnsi="仿宋" w:eastAsia="仿宋_GB2312" w:cs="仿宋_GB2312"/>
          <w:color w:val="auto"/>
          <w:sz w:val="32"/>
          <w:szCs w:val="32"/>
          <w:lang w:eastAsia="zh-CN"/>
        </w:rPr>
        <w:t>安排卫生健康资金</w:t>
      </w:r>
      <w:r>
        <w:rPr>
          <w:rFonts w:hint="eastAsia" w:ascii="仿宋_GB2312" w:hAnsi="仿宋" w:eastAsia="仿宋_GB2312" w:cs="仿宋_GB2312"/>
          <w:color w:val="auto"/>
          <w:sz w:val="32"/>
          <w:szCs w:val="32"/>
        </w:rPr>
        <w:t>3353.</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，着力</w:t>
      </w:r>
      <w:r>
        <w:rPr>
          <w:rFonts w:hint="eastAsia" w:ascii="仿宋_GB2312" w:hAnsi="仿宋" w:eastAsia="仿宋_GB2312" w:cs="仿宋_GB2312"/>
          <w:color w:val="auto"/>
          <w:sz w:val="32"/>
          <w:szCs w:val="32"/>
        </w:rPr>
        <w:t>提升基本公共卫生服务、重大公共卫生服务、医疗服务与保障能力</w:t>
      </w:r>
      <w:r>
        <w:rPr>
          <w:rFonts w:hint="eastAsia" w:ascii="仿宋_GB2312" w:hAnsi="仿宋" w:eastAsia="仿宋_GB2312" w:cs="仿宋_GB2312"/>
          <w:color w:val="auto"/>
          <w:sz w:val="32"/>
          <w:szCs w:val="32"/>
          <w:lang w:eastAsia="zh-CN"/>
        </w:rPr>
        <w:t>；拨付</w:t>
      </w:r>
      <w:r>
        <w:rPr>
          <w:rFonts w:hint="eastAsia" w:ascii="仿宋_GB2312" w:hAnsi="仿宋" w:eastAsia="仿宋_GB2312" w:cs="仿宋_GB2312"/>
          <w:color w:val="auto"/>
          <w:sz w:val="32"/>
          <w:szCs w:val="32"/>
        </w:rPr>
        <w:t>2500万元</w:t>
      </w:r>
      <w:r>
        <w:rPr>
          <w:rFonts w:hint="eastAsia" w:ascii="仿宋_GB2312" w:hAnsi="仿宋" w:eastAsia="仿宋_GB2312" w:cs="仿宋_GB2312"/>
          <w:color w:val="auto"/>
          <w:sz w:val="32"/>
          <w:szCs w:val="32"/>
          <w:lang w:eastAsia="zh-CN"/>
        </w:rPr>
        <w:t>支持</w:t>
      </w:r>
      <w:r>
        <w:rPr>
          <w:rFonts w:hint="eastAsia" w:ascii="仿宋_GB2312" w:hAnsi="仿宋" w:eastAsia="仿宋_GB2312" w:cs="仿宋_GB2312"/>
          <w:color w:val="auto"/>
          <w:sz w:val="32"/>
          <w:szCs w:val="32"/>
        </w:rPr>
        <w:t>平陆县人民医院“县乡一体化信息化和公卫应急网路”项目建设</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拨付596.</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保障</w:t>
      </w:r>
      <w:r>
        <w:rPr>
          <w:rFonts w:hint="eastAsia" w:ascii="仿宋_GB2312" w:hAnsi="仿宋" w:eastAsia="仿宋_GB2312" w:cs="仿宋_GB2312"/>
          <w:color w:val="auto"/>
          <w:sz w:val="32"/>
          <w:szCs w:val="32"/>
        </w:rPr>
        <w:t>公立医院、乡镇卫生院及村卫生室基本药物制度补助；拨付2510.</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主要用于</w:t>
      </w:r>
      <w:r>
        <w:rPr>
          <w:rFonts w:hint="eastAsia" w:ascii="仿宋_GB2312" w:hAnsi="仿宋" w:eastAsia="仿宋_GB2312" w:cs="仿宋_GB2312"/>
          <w:color w:val="auto"/>
          <w:sz w:val="32"/>
          <w:szCs w:val="32"/>
        </w:rPr>
        <w:t>落实城乡医疗救助</w:t>
      </w:r>
      <w:r>
        <w:rPr>
          <w:rFonts w:hint="eastAsia" w:ascii="仿宋_GB2312" w:hAnsi="仿宋" w:eastAsia="仿宋_GB2312" w:cs="仿宋_GB2312"/>
          <w:color w:val="auto"/>
          <w:sz w:val="32"/>
          <w:szCs w:val="32"/>
          <w:lang w:eastAsia="zh-CN"/>
        </w:rPr>
        <w:t>。</w:t>
      </w:r>
      <w:r>
        <w:rPr>
          <w:rFonts w:hint="eastAsia" w:ascii="仿宋" w:hAnsi="仿宋" w:eastAsia="仿宋" w:cs="仿宋"/>
          <w:b/>
          <w:bCs/>
          <w:color w:val="auto"/>
          <w:sz w:val="32"/>
          <w:szCs w:val="32"/>
          <w:lang w:eastAsia="zh-CN"/>
        </w:rPr>
        <w:t>三是兜牢民生保障底线。</w:t>
      </w:r>
      <w:r>
        <w:rPr>
          <w:rFonts w:hint="eastAsia" w:ascii="仿宋_GB2312" w:hAnsi="仿宋" w:eastAsia="仿宋_GB2312" w:cs="仿宋_GB2312"/>
          <w:color w:val="auto"/>
          <w:sz w:val="32"/>
          <w:szCs w:val="32"/>
        </w:rPr>
        <w:t>落实机关事业单位基本养老保险基金补助15520万元</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城乡居民养老保险基金补助6145.</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城乡居民补充养老保险1597.6万元</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企业职工基本养老保险基金全国统筹责任分担524万元</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拨付社会救助资金及民政各项事业费5232万元</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拨付2853.9万元，</w:t>
      </w:r>
      <w:r>
        <w:rPr>
          <w:rFonts w:hint="eastAsia" w:ascii="仿宋_GB2312" w:hAnsi="仿宋" w:eastAsia="仿宋_GB2312" w:cs="仿宋_GB2312"/>
          <w:color w:val="auto"/>
          <w:sz w:val="32"/>
          <w:szCs w:val="32"/>
          <w:lang w:eastAsia="zh-CN"/>
        </w:rPr>
        <w:t>保障</w:t>
      </w:r>
      <w:r>
        <w:rPr>
          <w:rFonts w:hint="eastAsia" w:ascii="仿宋_GB2312" w:hAnsi="仿宋" w:eastAsia="仿宋_GB2312" w:cs="仿宋_GB2312"/>
          <w:color w:val="auto"/>
          <w:sz w:val="32"/>
          <w:szCs w:val="32"/>
        </w:rPr>
        <w:t>优抚对象补助、军转干安置、烈士纪念地维护</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拨付963.9万元，</w:t>
      </w:r>
      <w:r>
        <w:rPr>
          <w:rFonts w:hint="eastAsia" w:ascii="仿宋_GB2312" w:hAnsi="仿宋" w:eastAsia="仿宋_GB2312" w:cs="仿宋_GB2312"/>
          <w:color w:val="auto"/>
          <w:sz w:val="32"/>
          <w:szCs w:val="32"/>
          <w:lang w:eastAsia="zh-CN"/>
        </w:rPr>
        <w:t>落实</w:t>
      </w:r>
      <w:r>
        <w:rPr>
          <w:rFonts w:hint="eastAsia" w:ascii="仿宋_GB2312" w:hAnsi="仿宋" w:eastAsia="仿宋_GB2312" w:cs="仿宋_GB2312"/>
          <w:color w:val="auto"/>
          <w:sz w:val="32"/>
          <w:szCs w:val="32"/>
        </w:rPr>
        <w:t>残疾人</w:t>
      </w:r>
      <w:r>
        <w:rPr>
          <w:rFonts w:hint="eastAsia" w:ascii="仿宋_GB2312" w:hAnsi="仿宋" w:eastAsia="仿宋_GB2312" w:cs="仿宋_GB2312"/>
          <w:color w:val="auto"/>
          <w:sz w:val="32"/>
          <w:szCs w:val="32"/>
          <w:lang w:eastAsia="zh-CN"/>
        </w:rPr>
        <w:t>扶助政策。</w:t>
      </w:r>
      <w:r>
        <w:rPr>
          <w:rFonts w:hint="eastAsia" w:ascii="仿宋_GB2312" w:hAnsi="仿宋" w:eastAsia="仿宋_GB2312" w:cs="仿宋_GB2312"/>
          <w:b/>
          <w:bCs/>
          <w:color w:val="auto"/>
          <w:sz w:val="32"/>
          <w:szCs w:val="32"/>
          <w:lang w:eastAsia="zh-CN"/>
        </w:rPr>
        <w:t>四是落实各项就业补贴政策。</w:t>
      </w:r>
      <w:r>
        <w:rPr>
          <w:rFonts w:hint="eastAsia" w:ascii="仿宋_GB2312" w:hAnsi="仿宋" w:eastAsia="仿宋_GB2312" w:cs="仿宋_GB2312"/>
          <w:color w:val="auto"/>
          <w:sz w:val="32"/>
          <w:szCs w:val="32"/>
        </w:rPr>
        <w:t>拨付就业补助资金879.</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万元，安排2</w:t>
      </w:r>
      <w:r>
        <w:rPr>
          <w:rFonts w:hint="eastAsia" w:ascii="仿宋_GB2312" w:hAnsi="仿宋" w:eastAsia="仿宋_GB2312" w:cs="仿宋_GB2312"/>
          <w:color w:val="auto"/>
          <w:sz w:val="32"/>
          <w:szCs w:val="32"/>
          <w:lang w:val="en-US" w:eastAsia="zh-CN"/>
        </w:rPr>
        <w:t>9</w:t>
      </w:r>
      <w:r>
        <w:rPr>
          <w:rFonts w:hint="eastAsia" w:ascii="仿宋_GB2312" w:hAnsi="仿宋" w:eastAsia="仿宋_GB2312" w:cs="仿宋_GB2312"/>
          <w:color w:val="auto"/>
          <w:sz w:val="32"/>
          <w:szCs w:val="32"/>
        </w:rPr>
        <w:t>0万元农民工欠薪周转金</w:t>
      </w:r>
      <w:r>
        <w:rPr>
          <w:rFonts w:hint="eastAsia" w:ascii="仿宋_GB2312" w:hAnsi="仿宋" w:eastAsia="仿宋_GB2312" w:cs="仿宋_GB2312"/>
          <w:color w:val="auto"/>
          <w:sz w:val="32"/>
          <w:szCs w:val="32"/>
          <w:lang w:eastAsia="zh-CN"/>
        </w:rPr>
        <w:t>支持</w:t>
      </w:r>
      <w:r>
        <w:rPr>
          <w:rFonts w:hint="eastAsia" w:ascii="仿宋_GB2312" w:hAnsi="仿宋" w:eastAsia="仿宋_GB2312" w:cs="仿宋_GB2312"/>
          <w:color w:val="auto"/>
          <w:sz w:val="32"/>
          <w:szCs w:val="32"/>
        </w:rPr>
        <w:t>保障农民工权益</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lang w:eastAsia="zh-CN"/>
        </w:rPr>
        <w:t>五是支持重点民生项目建设</w:t>
      </w:r>
      <w:r>
        <w:rPr>
          <w:rFonts w:hint="eastAsia" w:ascii="仿宋_GB2312" w:hAnsi="仿宋" w:eastAsia="仿宋_GB2312" w:cs="仿宋_GB2312"/>
          <w:color w:val="auto"/>
          <w:sz w:val="32"/>
          <w:szCs w:val="32"/>
          <w:lang w:eastAsia="zh-CN"/>
        </w:rPr>
        <w:t>。</w:t>
      </w:r>
      <w:r>
        <w:rPr>
          <w:rFonts w:hint="eastAsia" w:ascii="仿宋" w:hAnsi="仿宋" w:eastAsia="仿宋" w:cs="仿宋"/>
          <w:b w:val="0"/>
          <w:bCs w:val="0"/>
          <w:sz w:val="32"/>
          <w:szCs w:val="32"/>
          <w:lang w:val="en-US" w:eastAsia="zh-CN"/>
        </w:rPr>
        <w:t>拨付</w:t>
      </w:r>
      <w:r>
        <w:rPr>
          <w:rFonts w:ascii="Times New Roman" w:hAnsi="Times New Roman" w:eastAsia="仿宋_GB2312" w:cs="Times New Roman"/>
          <w:bCs/>
          <w:color w:val="000000"/>
          <w:kern w:val="0"/>
          <w:sz w:val="32"/>
          <w:szCs w:val="32"/>
        </w:rPr>
        <w:t>市府公园建设资金3000万元，</w:t>
      </w:r>
      <w:r>
        <w:rPr>
          <w:rFonts w:hint="eastAsia" w:ascii="仿宋" w:hAnsi="仿宋" w:eastAsia="仿宋" w:cs="仿宋_GB2312"/>
          <w:sz w:val="32"/>
          <w:szCs w:val="32"/>
          <w:lang w:eastAsia="zh-CN"/>
        </w:rPr>
        <w:t>拨付</w:t>
      </w:r>
      <w:r>
        <w:rPr>
          <w:rFonts w:hint="eastAsia" w:ascii="仿宋" w:hAnsi="仿宋" w:eastAsia="仿宋" w:cs="仿宋_GB2312"/>
          <w:sz w:val="32"/>
          <w:szCs w:val="32"/>
          <w:lang w:val="en-US" w:eastAsia="zh-CN"/>
        </w:rPr>
        <w:t>太阳路中段(圣人大街-条山大街)道路改造工程641.4万元、国道522线三湾至常乐段改建工程项目资金1000万元，疾控中心门前道路工程及街角公园项目资金476万元，</w:t>
      </w:r>
      <w:r>
        <w:rPr>
          <w:rFonts w:hint="eastAsia" w:ascii="仿宋_GB2312" w:hAnsi="仿宋" w:eastAsia="仿宋_GB2312" w:cs="仿宋_GB2312"/>
          <w:color w:val="auto"/>
          <w:sz w:val="32"/>
          <w:szCs w:val="32"/>
        </w:rPr>
        <w:t>平陆县中心养老院建设</w:t>
      </w:r>
      <w:r>
        <w:rPr>
          <w:rFonts w:hint="eastAsia" w:ascii="仿宋_GB2312" w:hAnsi="仿宋" w:eastAsia="仿宋_GB2312" w:cs="仿宋_GB2312"/>
          <w:color w:val="auto"/>
          <w:sz w:val="32"/>
          <w:szCs w:val="32"/>
          <w:lang w:val="en-US" w:eastAsia="zh-CN"/>
        </w:rPr>
        <w:t>1200</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r>
        <w:rPr>
          <w:rFonts w:hint="eastAsia" w:ascii="仿宋" w:hAnsi="仿宋" w:eastAsia="仿宋" w:cs="仿宋_GB2312"/>
          <w:sz w:val="32"/>
          <w:szCs w:val="32"/>
          <w:lang w:val="en-US" w:eastAsia="zh-CN"/>
        </w:rPr>
        <w:t>城北幼儿园征迁资金752.5万元，太阳路道路扩宽改造工程资金194.6万元，城区排水系统灾后重建及能力提升工程项目五家沟综合治理工程补偿款240万元，城镇排水管网雨污分流改造项目资金404万元，马泉沟道路工程资金2600万元，</w:t>
      </w:r>
      <w:r>
        <w:rPr>
          <w:rFonts w:hint="eastAsia" w:ascii="仿宋_GB2312" w:hAnsi="仿宋" w:eastAsia="仿宋_GB2312" w:cs="仿宋_GB2312"/>
          <w:color w:val="auto"/>
          <w:sz w:val="32"/>
          <w:szCs w:val="32"/>
        </w:rPr>
        <w:t>拨付体育</w:t>
      </w:r>
      <w:r>
        <w:rPr>
          <w:rFonts w:hint="eastAsia" w:ascii="仿宋_GB2312" w:hAnsi="仿宋" w:eastAsia="仿宋_GB2312" w:cs="仿宋_GB2312"/>
          <w:color w:val="auto"/>
          <w:sz w:val="32"/>
          <w:szCs w:val="32"/>
          <w:lang w:eastAsia="zh-CN"/>
        </w:rPr>
        <w:t>发展资金</w:t>
      </w:r>
      <w:r>
        <w:rPr>
          <w:rFonts w:hint="eastAsia" w:ascii="仿宋_GB2312" w:hAnsi="仿宋" w:eastAsia="仿宋_GB2312" w:cs="仿宋_GB2312"/>
          <w:color w:val="auto"/>
          <w:sz w:val="32"/>
          <w:szCs w:val="32"/>
        </w:rPr>
        <w:t>125.1万元，</w:t>
      </w:r>
      <w:r>
        <w:rPr>
          <w:rFonts w:hint="eastAsia" w:ascii="仿宋" w:hAnsi="仿宋" w:eastAsia="仿宋" w:cs="仿宋_GB2312"/>
          <w:sz w:val="32"/>
          <w:szCs w:val="32"/>
          <w:lang w:val="en-US" w:eastAsia="zh-CN"/>
        </w:rPr>
        <w:t>拨付</w:t>
      </w:r>
      <w:r>
        <w:rPr>
          <w:rFonts w:hint="eastAsia" w:ascii="仿宋" w:hAnsi="仿宋" w:eastAsia="仿宋" w:cs="仿宋"/>
          <w:b w:val="0"/>
          <w:bCs w:val="0"/>
          <w:sz w:val="32"/>
          <w:szCs w:val="32"/>
          <w:lang w:val="en-US" w:eastAsia="zh-CN"/>
        </w:rPr>
        <w:t xml:space="preserve">明秀花园房屋置换补偿资金557.8万元。   </w:t>
      </w:r>
    </w:p>
    <w:p>
      <w:pPr>
        <w:keepNext w:val="0"/>
        <w:keepLines w:val="0"/>
        <w:pageBreakBefore w:val="0"/>
        <w:numPr>
          <w:ilvl w:val="0"/>
          <w:numId w:val="0"/>
        </w:numPr>
        <w:kinsoku/>
        <w:wordWrap/>
        <w:overflowPunct/>
        <w:topLinePunct w:val="0"/>
        <w:autoSpaceDN/>
        <w:bidi w:val="0"/>
        <w:spacing w:beforeAutospacing="0" w:afterAutospacing="0" w:line="640" w:lineRule="exact"/>
        <w:ind w:firstLine="643" w:firstLineChars="200"/>
        <w:jc w:val="both"/>
        <w:textAlignment w:val="auto"/>
        <w:rPr>
          <w:rFonts w:hint="eastAsia" w:ascii="Times New Roman" w:hAnsi="Times New Roman" w:eastAsia="楷体_GB2312" w:cs="Times New Roman"/>
          <w:b/>
          <w:color w:val="auto"/>
          <w:sz w:val="32"/>
          <w:szCs w:val="32"/>
          <w:shd w:val="clear" w:color="auto" w:fill="FFFFFF"/>
          <w:lang w:eastAsia="zh-CN"/>
        </w:rPr>
      </w:pPr>
      <w:r>
        <w:rPr>
          <w:rFonts w:hint="eastAsia" w:ascii="Times New Roman" w:hAnsi="Times New Roman" w:eastAsia="楷体_GB2312" w:cs="Times New Roman"/>
          <w:b/>
          <w:color w:val="auto"/>
          <w:sz w:val="32"/>
          <w:szCs w:val="32"/>
          <w:shd w:val="clear" w:color="auto" w:fill="FFFFFF"/>
          <w:lang w:eastAsia="zh-CN"/>
        </w:rPr>
        <w:t>（四）深化更高标准的财政管理改革，提高财政管理效能</w:t>
      </w:r>
    </w:p>
    <w:p>
      <w:pPr>
        <w:keepNext w:val="0"/>
        <w:keepLines w:val="0"/>
        <w:pageBreakBefore w:val="0"/>
        <w:kinsoku/>
        <w:wordWrap/>
        <w:overflowPunct/>
        <w:topLinePunct w:val="0"/>
        <w:autoSpaceDN/>
        <w:bidi w:val="0"/>
        <w:spacing w:beforeAutospacing="0" w:afterAutospacing="0" w:line="640" w:lineRule="exact"/>
        <w:ind w:firstLine="643" w:firstLineChars="200"/>
        <w:jc w:val="both"/>
        <w:textAlignment w:val="auto"/>
        <w:rPr>
          <w:rFonts w:hint="default" w:ascii="Times New Roman" w:hAnsi="Times New Roman" w:eastAsia="仿宋_GB2312" w:cs="Times New Roman"/>
          <w:b w:val="0"/>
          <w:bCs w:val="0"/>
          <w:color w:val="FF0000"/>
          <w:kern w:val="0"/>
          <w:sz w:val="32"/>
          <w:szCs w:val="32"/>
          <w:lang w:val="en-US" w:eastAsia="zh-CN" w:bidi="ar-SA"/>
        </w:rPr>
      </w:pPr>
      <w:r>
        <w:rPr>
          <w:rFonts w:hint="eastAsia" w:ascii="仿宋" w:hAnsi="仿宋" w:eastAsia="仿宋"/>
          <w:b/>
          <w:bCs/>
          <w:sz w:val="32"/>
          <w:szCs w:val="32"/>
          <w:lang w:eastAsia="zh-CN"/>
        </w:rPr>
        <w:t>一是</w:t>
      </w:r>
      <w:r>
        <w:rPr>
          <w:rFonts w:hint="eastAsia" w:ascii="仿宋" w:hAnsi="仿宋" w:eastAsia="仿宋" w:cs="仿宋"/>
          <w:b/>
          <w:bCs/>
          <w:color w:val="auto"/>
          <w:sz w:val="32"/>
          <w:szCs w:val="32"/>
          <w:lang w:val="en-US" w:eastAsia="zh-CN"/>
        </w:rPr>
        <w:t>实施预算项目绩效管理。</w:t>
      </w:r>
      <w:r>
        <w:rPr>
          <w:rFonts w:hint="eastAsia" w:ascii="仿宋" w:hAnsi="仿宋" w:eastAsia="仿宋" w:cs="仿宋"/>
          <w:color w:val="auto"/>
          <w:sz w:val="32"/>
          <w:szCs w:val="32"/>
          <w:lang w:val="en-US" w:eastAsia="zh-CN"/>
        </w:rPr>
        <w:t>制订《县级预算支出绩效评价结果应用管理办法》《县级财政支出事前绩效评估管理办法》和《平陆县预算绩效信息公开办法（试行）》等，共填报县级项目支出预算绩效目标517份，涉及资金4.2亿元。</w:t>
      </w:r>
      <w:r>
        <w:rPr>
          <w:rFonts w:hint="eastAsia" w:ascii="仿宋" w:hAnsi="仿宋" w:eastAsia="仿宋" w:cs="仿宋"/>
          <w:b/>
          <w:bCs/>
          <w:color w:val="auto"/>
          <w:sz w:val="32"/>
          <w:szCs w:val="32"/>
          <w:lang w:val="en-US" w:eastAsia="zh-CN"/>
        </w:rPr>
        <w:t>二是规范财政投资评审工作。</w:t>
      </w:r>
      <w:r>
        <w:rPr>
          <w:rFonts w:hint="eastAsia" w:ascii="仿宋" w:hAnsi="仿宋" w:eastAsia="仿宋" w:cs="仿宋"/>
          <w:color w:val="auto"/>
          <w:sz w:val="32"/>
          <w:szCs w:val="32"/>
          <w:lang w:val="en-US" w:eastAsia="zh-CN"/>
        </w:rPr>
        <w:t>已评审项目119个，送审金额为25716万元，审定金额为22048万元，审减金额为3668万元，审减率达14.3%。</w:t>
      </w:r>
      <w:r>
        <w:rPr>
          <w:rFonts w:hint="eastAsia" w:ascii="仿宋" w:hAnsi="仿宋" w:eastAsia="仿宋" w:cs="仿宋"/>
          <w:b/>
          <w:bCs/>
          <w:color w:val="auto"/>
          <w:sz w:val="32"/>
          <w:szCs w:val="32"/>
          <w:lang w:val="en-US" w:eastAsia="zh-CN"/>
        </w:rPr>
        <w:t>三是强化国有资产管理。</w:t>
      </w:r>
      <w:r>
        <w:rPr>
          <w:rFonts w:hint="eastAsia" w:ascii="仿宋" w:hAnsi="仿宋" w:eastAsia="仿宋" w:cs="仿宋"/>
          <w:color w:val="auto"/>
          <w:sz w:val="32"/>
          <w:szCs w:val="32"/>
          <w:lang w:val="en-US" w:eastAsia="zh-CN"/>
        </w:rPr>
        <w:t>完成了全县136个行政事业单位的2022年新增固定资产登记和2022年资产报表填报工作，资产总额466635.7万元，负债总额39660.4万元，净资产426975.3万元。</w:t>
      </w:r>
      <w:r>
        <w:rPr>
          <w:rFonts w:hint="eastAsia" w:ascii="仿宋" w:hAnsi="仿宋" w:eastAsia="仿宋" w:cs="仿宋"/>
          <w:b/>
          <w:bCs/>
          <w:color w:val="auto"/>
          <w:sz w:val="32"/>
          <w:szCs w:val="32"/>
          <w:lang w:val="en-US" w:eastAsia="zh-CN"/>
        </w:rPr>
        <w:t>四</w:t>
      </w:r>
      <w:r>
        <w:rPr>
          <w:rFonts w:hint="eastAsia" w:ascii="仿宋_GB2312" w:hAnsi="仿宋" w:eastAsia="仿宋_GB2312" w:cs="仿宋_GB2312"/>
          <w:b/>
          <w:bCs/>
          <w:color w:val="auto"/>
          <w:sz w:val="32"/>
          <w:szCs w:val="32"/>
          <w:lang w:val="en-US" w:eastAsia="zh-CN"/>
        </w:rPr>
        <w:t>是防范化解债务风险。</w:t>
      </w:r>
      <w:r>
        <w:rPr>
          <w:rFonts w:hint="eastAsia" w:ascii="仿宋_GB2312" w:hAnsi="仿宋" w:eastAsia="仿宋_GB2312" w:cs="仿宋_GB2312"/>
          <w:color w:val="auto"/>
          <w:sz w:val="32"/>
          <w:szCs w:val="32"/>
        </w:rPr>
        <w:t>规范政府举债融资机制,</w:t>
      </w:r>
      <w:r>
        <w:rPr>
          <w:rFonts w:hint="eastAsia" w:ascii="仿宋_GB2312" w:hAnsi="仿宋" w:eastAsia="仿宋_GB2312" w:cs="仿宋_GB2312"/>
          <w:color w:val="auto"/>
          <w:sz w:val="32"/>
          <w:szCs w:val="32"/>
          <w:lang w:eastAsia="zh-CN"/>
        </w:rPr>
        <w:t>我县政府</w:t>
      </w:r>
      <w:r>
        <w:rPr>
          <w:rFonts w:hint="eastAsia" w:ascii="仿宋_GB2312" w:hAnsi="仿宋" w:eastAsia="仿宋_GB2312" w:cs="仿宋_GB2312"/>
          <w:color w:val="auto"/>
          <w:sz w:val="32"/>
          <w:szCs w:val="32"/>
          <w:lang w:val="en-US" w:eastAsia="zh-CN"/>
        </w:rPr>
        <w:t>债务率没有超过警戒线。</w:t>
      </w:r>
      <w:r>
        <w:rPr>
          <w:rFonts w:hint="eastAsia" w:ascii="仿宋_GB2312" w:hAnsi="仿宋" w:eastAsia="仿宋_GB2312" w:cs="仿宋_GB2312"/>
          <w:b/>
          <w:bCs/>
          <w:color w:val="auto"/>
          <w:sz w:val="32"/>
          <w:szCs w:val="32"/>
          <w:lang w:val="en-US" w:eastAsia="zh-CN"/>
        </w:rPr>
        <w:t>五是持续推进乡镇财政体制改革。</w:t>
      </w:r>
      <w:r>
        <w:rPr>
          <w:rFonts w:hint="eastAsia" w:ascii="仿宋_GB2312" w:hAnsi="仿宋" w:eastAsia="仿宋_GB2312" w:cs="仿宋_GB2312"/>
          <w:color w:val="auto"/>
          <w:sz w:val="32"/>
          <w:szCs w:val="32"/>
          <w:lang w:val="en-US" w:eastAsia="zh-CN"/>
        </w:rPr>
        <w:t>增强乡镇发展经济内生动力，严格兑现奖惩措施。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、存在的问题</w:t>
      </w:r>
    </w:p>
    <w:p>
      <w:pPr>
        <w:keepNext w:val="0"/>
        <w:keepLines w:val="0"/>
        <w:pageBreakBefore w:val="0"/>
        <w:widowControl w:val="0"/>
        <w:numPr>
          <w:ilvl w:val="0"/>
          <w:numId w:val="0"/>
        </w:numPr>
        <w:kinsoku/>
        <w:wordWrap/>
        <w:overflowPunct/>
        <w:topLinePunct w:val="0"/>
        <w:autoSpaceDE/>
        <w:autoSpaceDN/>
        <w:bidi w:val="0"/>
        <w:spacing w:beforeAutospacing="0" w:afterAutospacing="0" w:line="640" w:lineRule="exact"/>
        <w:ind w:firstLine="643" w:firstLineChars="200"/>
        <w:jc w:val="both"/>
        <w:textAlignment w:val="auto"/>
        <w:rPr>
          <w:rFonts w:hint="eastAsia" w:ascii="仿宋" w:hAnsi="仿宋" w:eastAsia="仿宋"/>
          <w:color w:val="000000"/>
          <w:sz w:val="32"/>
          <w:szCs w:val="32"/>
          <w:lang w:eastAsia="zh-CN"/>
        </w:rPr>
      </w:pPr>
      <w:r>
        <w:rPr>
          <w:rFonts w:hint="eastAsia" w:ascii="楷体" w:hAnsi="楷体" w:eastAsia="楷体" w:cs="楷体"/>
          <w:b/>
          <w:bCs/>
          <w:color w:val="000000"/>
          <w:kern w:val="0"/>
          <w:sz w:val="32"/>
          <w:szCs w:val="32"/>
          <w:lang w:val="en-US" w:eastAsia="zh-CN" w:bidi="ar-SA"/>
        </w:rPr>
        <w:t>一是收入任务较难完成。</w:t>
      </w:r>
      <w:r>
        <w:rPr>
          <w:rFonts w:hint="eastAsia" w:ascii="仿宋" w:hAnsi="仿宋" w:eastAsia="仿宋" w:cs="仿宋"/>
          <w:b w:val="0"/>
          <w:bCs w:val="0"/>
          <w:color w:val="000000"/>
          <w:kern w:val="0"/>
          <w:sz w:val="32"/>
          <w:szCs w:val="32"/>
          <w:lang w:val="en-US" w:eastAsia="zh-CN" w:bidi="ar-SA"/>
        </w:rPr>
        <w:t>我县一般公共预算收入进度虽然超过了年度目标任务的序时进度，但由于我县非税收入潜力几乎挖尽，后半年一般公共预算收入主要依靠税收增长，且需要完成1个亿的税收县级留成。当前经济下行压力持续加大，复晟铝业等骨干企业税源对财政收入的贡献不容乐观，完成当年一般公共预算收入目标还面临较大困难。</w:t>
      </w:r>
      <w:r>
        <w:rPr>
          <w:rFonts w:hint="eastAsia" w:ascii="楷体" w:hAnsi="楷体" w:eastAsia="楷体" w:cs="楷体"/>
          <w:b/>
          <w:bCs/>
          <w:sz w:val="32"/>
          <w:szCs w:val="32"/>
          <w:lang w:eastAsia="zh-CN"/>
        </w:rPr>
        <w:t>二是财政收入质量不高。</w:t>
      </w:r>
      <w:r>
        <w:rPr>
          <w:rFonts w:hint="eastAsia" w:ascii="仿宋" w:hAnsi="仿宋" w:eastAsia="仿宋"/>
          <w:sz w:val="32"/>
          <w:szCs w:val="32"/>
          <w:lang w:eastAsia="zh-CN"/>
        </w:rPr>
        <w:t>一般公共预算收入中非税收入占</w:t>
      </w:r>
      <w:r>
        <w:rPr>
          <w:rFonts w:hint="eastAsia" w:ascii="仿宋" w:hAnsi="仿宋" w:eastAsia="仿宋"/>
          <w:sz w:val="32"/>
          <w:szCs w:val="32"/>
          <w:u w:val="none"/>
          <w:lang w:eastAsia="zh-CN"/>
        </w:rPr>
        <w:t>比达到</w:t>
      </w:r>
      <w:r>
        <w:rPr>
          <w:rFonts w:hint="eastAsia" w:ascii="仿宋" w:hAnsi="仿宋" w:eastAsia="仿宋"/>
          <w:sz w:val="32"/>
          <w:szCs w:val="32"/>
          <w:u w:val="none"/>
          <w:lang w:val="en-US" w:eastAsia="zh-CN"/>
        </w:rPr>
        <w:t>57%，高出全国平均水平41个百分点，且多为一次性收入，持续性不强，同时税源基础也十分薄弱。</w:t>
      </w:r>
      <w:r>
        <w:rPr>
          <w:rFonts w:hint="eastAsia" w:ascii="楷体" w:hAnsi="楷体" w:eastAsia="楷体" w:cs="楷体"/>
          <w:b/>
          <w:bCs/>
          <w:sz w:val="32"/>
          <w:szCs w:val="32"/>
          <w:u w:val="none"/>
          <w:lang w:val="en-US" w:eastAsia="zh-CN"/>
        </w:rPr>
        <w:t>三是</w:t>
      </w:r>
      <w:r>
        <w:rPr>
          <w:rFonts w:hint="eastAsia" w:ascii="楷体" w:hAnsi="楷体" w:eastAsia="楷体" w:cs="楷体"/>
          <w:b/>
          <w:bCs/>
          <w:color w:val="000000"/>
          <w:sz w:val="32"/>
          <w:szCs w:val="32"/>
        </w:rPr>
        <w:t>财政</w:t>
      </w:r>
      <w:r>
        <w:rPr>
          <w:rFonts w:hint="eastAsia" w:ascii="楷体" w:hAnsi="楷体" w:eastAsia="楷体" w:cs="楷体"/>
          <w:b/>
          <w:bCs/>
          <w:color w:val="000000"/>
          <w:sz w:val="32"/>
          <w:szCs w:val="32"/>
          <w:lang w:eastAsia="zh-CN"/>
        </w:rPr>
        <w:t>平衡</w:t>
      </w:r>
      <w:r>
        <w:rPr>
          <w:rFonts w:hint="eastAsia" w:ascii="楷体" w:hAnsi="楷体" w:eastAsia="楷体" w:cs="楷体"/>
          <w:b/>
          <w:bCs/>
          <w:color w:val="000000"/>
          <w:sz w:val="32"/>
          <w:szCs w:val="32"/>
        </w:rPr>
        <w:t>压力较大</w:t>
      </w:r>
      <w:r>
        <w:rPr>
          <w:rFonts w:hint="eastAsia" w:ascii="楷体" w:hAnsi="楷体" w:eastAsia="楷体" w:cs="楷体"/>
          <w:b/>
          <w:bCs/>
          <w:color w:val="000000"/>
          <w:sz w:val="32"/>
          <w:szCs w:val="32"/>
          <w:lang w:eastAsia="zh-CN"/>
        </w:rPr>
        <w:t>。</w:t>
      </w:r>
      <w:r>
        <w:rPr>
          <w:rFonts w:hint="eastAsia" w:ascii="仿宋" w:hAnsi="仿宋" w:eastAsia="仿宋"/>
          <w:sz w:val="32"/>
          <w:szCs w:val="32"/>
          <w:lang w:eastAsia="zh-CN"/>
        </w:rPr>
        <w:t>后半</w:t>
      </w:r>
      <w:r>
        <w:rPr>
          <w:rFonts w:hint="eastAsia" w:ascii="仿宋" w:hAnsi="仿宋" w:eastAsia="仿宋"/>
          <w:color w:val="000000"/>
          <w:sz w:val="32"/>
          <w:szCs w:val="32"/>
        </w:rPr>
        <w:t>年还需安排养老保险资金缺口</w:t>
      </w:r>
      <w:r>
        <w:rPr>
          <w:rFonts w:hint="eastAsia" w:ascii="仿宋" w:hAnsi="仿宋" w:eastAsia="仿宋"/>
          <w:color w:val="000000"/>
          <w:sz w:val="32"/>
          <w:szCs w:val="32"/>
          <w:lang w:eastAsia="zh-CN"/>
        </w:rPr>
        <w:t>和教育投入</w:t>
      </w:r>
      <w:r>
        <w:rPr>
          <w:rFonts w:hint="eastAsia" w:ascii="仿宋" w:hAnsi="仿宋" w:eastAsia="仿宋"/>
          <w:color w:val="000000"/>
          <w:sz w:val="32"/>
          <w:szCs w:val="32"/>
        </w:rPr>
        <w:t>等刚性支出11310万元，而全年的财力</w:t>
      </w:r>
      <w:r>
        <w:rPr>
          <w:rFonts w:hint="eastAsia" w:ascii="仿宋" w:hAnsi="仿宋" w:eastAsia="仿宋"/>
          <w:color w:val="000000"/>
          <w:sz w:val="32"/>
          <w:szCs w:val="32"/>
          <w:lang w:eastAsia="zh-CN"/>
        </w:rPr>
        <w:t>预留</w:t>
      </w:r>
      <w:r>
        <w:rPr>
          <w:rFonts w:hint="eastAsia" w:ascii="仿宋" w:hAnsi="仿宋" w:eastAsia="仿宋"/>
          <w:color w:val="000000"/>
          <w:sz w:val="32"/>
          <w:szCs w:val="32"/>
        </w:rPr>
        <w:t>空间</w:t>
      </w:r>
      <w:r>
        <w:rPr>
          <w:rFonts w:hint="eastAsia" w:ascii="仿宋" w:hAnsi="仿宋" w:eastAsia="仿宋"/>
          <w:color w:val="000000"/>
          <w:sz w:val="32"/>
          <w:szCs w:val="32"/>
          <w:lang w:eastAsia="zh-CN"/>
        </w:rPr>
        <w:t>几乎用尽</w:t>
      </w:r>
      <w:r>
        <w:rPr>
          <w:rFonts w:hint="eastAsia" w:ascii="仿宋" w:hAnsi="仿宋" w:eastAsia="仿宋"/>
          <w:color w:val="000000"/>
          <w:sz w:val="32"/>
          <w:szCs w:val="32"/>
        </w:rPr>
        <w:t>，</w:t>
      </w:r>
      <w:r>
        <w:rPr>
          <w:rFonts w:hint="eastAsia" w:ascii="仿宋" w:hAnsi="仿宋" w:eastAsia="仿宋"/>
          <w:color w:val="000000"/>
          <w:sz w:val="32"/>
          <w:szCs w:val="32"/>
          <w:lang w:eastAsia="zh-CN"/>
        </w:rPr>
        <w:t>同时还面临专项债发行口子收紧、重点项目推进需要保障等</w:t>
      </w:r>
      <w:r>
        <w:rPr>
          <w:rFonts w:hint="eastAsia" w:ascii="仿宋" w:hAnsi="仿宋" w:eastAsia="仿宋"/>
          <w:color w:val="000000"/>
          <w:sz w:val="32"/>
          <w:szCs w:val="32"/>
        </w:rPr>
        <w:t>不可预测的因素，财政收支矛盾异常突出</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、下一步工作安排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面对较为复杂的形势和压力，财政部门将紧紧围绕县委决策部署，持续强化增收节支</w:t>
      </w:r>
      <w:r>
        <w:rPr>
          <w:rFonts w:hint="eastAsia" w:ascii="Times New Roman" w:hAnsi="Times New Roman" w:eastAsia="仿宋_GB2312" w:cs="Times New Roman"/>
          <w:b w:val="0"/>
          <w:bCs w:val="0"/>
          <w:color w:val="auto"/>
          <w:kern w:val="0"/>
          <w:sz w:val="32"/>
          <w:szCs w:val="32"/>
          <w:lang w:val="en-US" w:eastAsia="zh-CN" w:bidi="ar-SA"/>
        </w:rPr>
        <w:t>力度</w:t>
      </w:r>
      <w:r>
        <w:rPr>
          <w:rFonts w:hint="default" w:ascii="Times New Roman" w:hAnsi="Times New Roman" w:eastAsia="仿宋_GB2312" w:cs="Times New Roman"/>
          <w:b w:val="0"/>
          <w:bCs w:val="0"/>
          <w:color w:val="auto"/>
          <w:kern w:val="0"/>
          <w:sz w:val="32"/>
          <w:szCs w:val="32"/>
          <w:lang w:val="en-US" w:eastAsia="zh-CN" w:bidi="ar-SA"/>
        </w:rPr>
        <w:t>，不断夯实</w:t>
      </w:r>
      <w:r>
        <w:rPr>
          <w:rFonts w:hint="eastAsia" w:ascii="Times New Roman" w:hAnsi="Times New Roman" w:eastAsia="仿宋_GB2312" w:cs="Times New Roman"/>
          <w:b w:val="0"/>
          <w:bCs w:val="0"/>
          <w:color w:val="auto"/>
          <w:kern w:val="0"/>
          <w:sz w:val="32"/>
          <w:szCs w:val="32"/>
          <w:lang w:val="en-US" w:eastAsia="zh-CN" w:bidi="ar-SA"/>
        </w:rPr>
        <w:t>县域</w:t>
      </w:r>
      <w:r>
        <w:rPr>
          <w:rFonts w:hint="default" w:ascii="Times New Roman" w:hAnsi="Times New Roman" w:eastAsia="仿宋_GB2312" w:cs="Times New Roman"/>
          <w:b w:val="0"/>
          <w:bCs w:val="0"/>
          <w:color w:val="auto"/>
          <w:kern w:val="0"/>
          <w:sz w:val="32"/>
          <w:szCs w:val="32"/>
          <w:lang w:val="en-US" w:eastAsia="zh-CN" w:bidi="ar-SA"/>
        </w:rPr>
        <w:t>经济社会发展的财力基础</w:t>
      </w:r>
      <w:r>
        <w:rPr>
          <w:rFonts w:hint="eastAsia" w:ascii="Times New Roman" w:hAnsi="Times New Roman" w:eastAsia="仿宋_GB2312" w:cs="Times New Roman"/>
          <w:b w:val="0"/>
          <w:bCs w:val="0"/>
          <w:color w:val="auto"/>
          <w:kern w:val="0"/>
          <w:sz w:val="32"/>
          <w:szCs w:val="32"/>
          <w:lang w:val="en-US" w:eastAsia="zh-CN" w:bidi="ar-SA"/>
        </w:rPr>
        <w:t>，坚决</w:t>
      </w:r>
      <w:r>
        <w:rPr>
          <w:rFonts w:hint="default" w:ascii="Times New Roman" w:hAnsi="Times New Roman" w:eastAsia="仿宋_GB2312" w:cs="Times New Roman"/>
          <w:b w:val="0"/>
          <w:bCs w:val="0"/>
          <w:color w:val="auto"/>
          <w:kern w:val="0"/>
          <w:sz w:val="32"/>
          <w:szCs w:val="32"/>
          <w:lang w:val="en-US" w:eastAsia="zh-CN" w:bidi="ar-SA"/>
        </w:rPr>
        <w:t>稳住经济大盘</w:t>
      </w:r>
      <w:r>
        <w:rPr>
          <w:rFonts w:hint="eastAsia"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kinsoku/>
        <w:wordWrap/>
        <w:overflowPunct/>
        <w:topLinePunct w:val="0"/>
        <w:autoSpaceDE/>
        <w:autoSpaceDN/>
        <w:bidi w:val="0"/>
        <w:spacing w:beforeAutospacing="0" w:afterAutospacing="0" w:line="640" w:lineRule="exact"/>
        <w:ind w:right="0" w:rightChars="0" w:firstLine="627"/>
        <w:jc w:val="both"/>
        <w:textAlignment w:val="auto"/>
        <w:outlineLvl w:val="9"/>
        <w:rPr>
          <w:rFonts w:hint="eastAsia" w:ascii="楷体_GB2312" w:hAnsi="方正楷体简体" w:eastAsia="楷体_GB2312"/>
          <w:bCs/>
          <w:kern w:val="0"/>
          <w:sz w:val="32"/>
          <w:szCs w:val="32"/>
        </w:rPr>
      </w:pPr>
      <w:r>
        <w:rPr>
          <w:rFonts w:hint="default"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val="en-US" w:eastAsia="zh-CN"/>
        </w:rPr>
        <w:t>着力</w:t>
      </w:r>
      <w:r>
        <w:rPr>
          <w:rFonts w:hint="eastAsia" w:ascii="楷体_GB2312" w:hAnsi="楷体_GB2312" w:eastAsia="楷体_GB2312" w:cs="楷体_GB2312"/>
          <w:b/>
          <w:bCs/>
          <w:color w:val="auto"/>
          <w:sz w:val="32"/>
          <w:szCs w:val="32"/>
          <w:shd w:val="clear" w:color="auto" w:fill="auto"/>
          <w:lang w:eastAsia="zh-CN"/>
        </w:rPr>
        <w:t>加强财源建设</w:t>
      </w:r>
      <w:r>
        <w:rPr>
          <w:rFonts w:hint="eastAsia" w:ascii="楷体_GB2312" w:hAnsi="楷体_GB2312" w:eastAsia="楷体_GB2312" w:cs="楷体_GB2312"/>
          <w:b/>
          <w:bCs/>
          <w:color w:val="auto"/>
          <w:sz w:val="32"/>
          <w:szCs w:val="32"/>
          <w:shd w:val="clear" w:color="auto" w:fill="auto"/>
        </w:rPr>
        <w:t>，</w:t>
      </w:r>
      <w:r>
        <w:rPr>
          <w:rFonts w:hint="eastAsia" w:ascii="楷体_GB2312" w:hAnsi="楷体_GB2312" w:eastAsia="楷体_GB2312" w:cs="楷体_GB2312"/>
          <w:b/>
          <w:bCs/>
          <w:color w:val="auto"/>
          <w:sz w:val="32"/>
          <w:szCs w:val="32"/>
          <w:shd w:val="clear" w:color="auto" w:fill="auto"/>
          <w:lang w:eastAsia="zh-CN"/>
        </w:rPr>
        <w:t>努力实现收入增长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一是</w:t>
      </w:r>
      <w:r>
        <w:rPr>
          <w:rFonts w:hint="default" w:ascii="Times New Roman" w:hAnsi="Times New Roman" w:eastAsia="仿宋_GB2312" w:cs="Times New Roman"/>
          <w:b w:val="0"/>
          <w:bCs w:val="0"/>
          <w:color w:val="auto"/>
          <w:kern w:val="0"/>
          <w:sz w:val="32"/>
          <w:szCs w:val="32"/>
          <w:lang w:val="en-US" w:eastAsia="zh-CN" w:bidi="ar-SA"/>
        </w:rPr>
        <w:t>加大收入征管力度</w:t>
      </w:r>
      <w:r>
        <w:rPr>
          <w:rFonts w:hint="eastAsia" w:ascii="Times New Roman" w:hAnsi="Times New Roman" w:eastAsia="仿宋_GB2312" w:cs="Times New Roman"/>
          <w:b w:val="0"/>
          <w:bCs w:val="0"/>
          <w:color w:val="auto"/>
          <w:kern w:val="0"/>
          <w:sz w:val="32"/>
          <w:szCs w:val="32"/>
          <w:lang w:val="en-US" w:eastAsia="zh-CN" w:bidi="ar-SA"/>
        </w:rPr>
        <w:t>，尤其对涉矿税费要借鉴外地经验，不断完善征管机制，堵塞跑冒滴漏，</w:t>
      </w:r>
      <w:r>
        <w:rPr>
          <w:rFonts w:hint="default" w:ascii="Times New Roman" w:hAnsi="Times New Roman" w:eastAsia="仿宋_GB2312" w:cs="Times New Roman"/>
          <w:b w:val="0"/>
          <w:bCs w:val="0"/>
          <w:color w:val="auto"/>
          <w:kern w:val="0"/>
          <w:sz w:val="32"/>
          <w:szCs w:val="32"/>
          <w:lang w:val="en-US" w:eastAsia="zh-CN" w:bidi="ar-SA"/>
        </w:rPr>
        <w:t>确保收入“颗粒归仓”。</w:t>
      </w:r>
      <w:r>
        <w:rPr>
          <w:rFonts w:hint="eastAsia" w:ascii="Times New Roman" w:hAnsi="Times New Roman" w:eastAsia="仿宋_GB2312" w:cs="Times New Roman"/>
          <w:b/>
          <w:bCs/>
          <w:color w:val="auto"/>
          <w:kern w:val="0"/>
          <w:sz w:val="32"/>
          <w:szCs w:val="32"/>
          <w:lang w:val="en-US" w:eastAsia="zh-CN" w:bidi="ar-SA"/>
        </w:rPr>
        <w:t>二是</w:t>
      </w:r>
      <w:r>
        <w:rPr>
          <w:rFonts w:hint="default" w:ascii="Times New Roman" w:hAnsi="Times New Roman" w:eastAsia="仿宋_GB2312" w:cs="Times New Roman"/>
          <w:b w:val="0"/>
          <w:bCs w:val="0"/>
          <w:color w:val="auto"/>
          <w:kern w:val="0"/>
          <w:sz w:val="32"/>
          <w:szCs w:val="32"/>
          <w:lang w:val="en-US" w:eastAsia="zh-CN" w:bidi="ar-SA"/>
        </w:rPr>
        <w:t>积极向上争取债券资金，及时跟进和研究相关财税支持政策，抢抓政策机遇，强化项目资金保障</w:t>
      </w:r>
      <w:r>
        <w:rPr>
          <w:rFonts w:hint="eastAsia"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bCs/>
          <w:color w:val="auto"/>
          <w:kern w:val="0"/>
          <w:sz w:val="32"/>
          <w:szCs w:val="32"/>
          <w:lang w:val="en-US" w:eastAsia="zh-CN" w:bidi="ar-SA"/>
        </w:rPr>
        <w:t>三是</w:t>
      </w:r>
      <w:r>
        <w:rPr>
          <w:rFonts w:hint="eastAsia" w:ascii="Times New Roman" w:hAnsi="Times New Roman" w:eastAsia="仿宋_GB2312" w:cs="Times New Roman"/>
          <w:b w:val="0"/>
          <w:bCs w:val="0"/>
          <w:color w:val="auto"/>
          <w:kern w:val="0"/>
          <w:sz w:val="32"/>
          <w:szCs w:val="32"/>
          <w:lang w:val="en-US" w:eastAsia="zh-CN" w:bidi="ar-SA"/>
        </w:rPr>
        <w:t>进一步盘活闲置资产和资源，确保一般公共预算收入6%的增长目标顺利实现。</w:t>
      </w:r>
      <w:r>
        <w:rPr>
          <w:rFonts w:hint="eastAsia" w:ascii="Times New Roman" w:hAnsi="Times New Roman" w:eastAsia="仿宋_GB2312" w:cs="Times New Roman"/>
          <w:b/>
          <w:bCs/>
          <w:color w:val="auto"/>
          <w:kern w:val="0"/>
          <w:sz w:val="32"/>
          <w:szCs w:val="32"/>
          <w:lang w:val="en-US" w:eastAsia="zh-CN" w:bidi="ar-SA"/>
        </w:rPr>
        <w:t>四</w:t>
      </w:r>
      <w:r>
        <w:rPr>
          <w:rFonts w:hint="default" w:ascii="Times New Roman" w:hAnsi="Times New Roman" w:eastAsia="仿宋_GB2312" w:cs="Times New Roman"/>
          <w:b/>
          <w:bCs/>
          <w:color w:val="auto"/>
          <w:kern w:val="0"/>
          <w:sz w:val="32"/>
          <w:szCs w:val="32"/>
          <w:lang w:val="en-US" w:eastAsia="zh-CN" w:bidi="ar-SA"/>
        </w:rPr>
        <w:t>是</w:t>
      </w:r>
      <w:r>
        <w:rPr>
          <w:rFonts w:hint="default" w:ascii="Times New Roman" w:hAnsi="Times New Roman" w:eastAsia="仿宋_GB2312" w:cs="Times New Roman"/>
          <w:b w:val="0"/>
          <w:bCs w:val="0"/>
          <w:color w:val="auto"/>
          <w:kern w:val="0"/>
          <w:sz w:val="32"/>
          <w:szCs w:val="32"/>
          <w:lang w:val="en-US" w:eastAsia="zh-CN" w:bidi="ar-SA"/>
        </w:rPr>
        <w:t>加大政府引导基金投入</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充分发挥财政资金杠杆效应，扶持企业做大做强。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（二）严格规范支出管理，切实发挥资金效益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firstLine="643"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一是</w:t>
      </w:r>
      <w:r>
        <w:rPr>
          <w:rFonts w:hint="default" w:ascii="Times New Roman" w:hAnsi="Times New Roman" w:eastAsia="仿宋_GB2312" w:cs="Times New Roman"/>
          <w:b w:val="0"/>
          <w:bCs w:val="0"/>
          <w:color w:val="auto"/>
          <w:kern w:val="0"/>
          <w:sz w:val="32"/>
          <w:szCs w:val="32"/>
          <w:lang w:val="en-US" w:eastAsia="zh-CN" w:bidi="ar-SA"/>
        </w:rPr>
        <w:t>坚持从严从紧加强预算管理</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严格预算刚性约束</w:t>
      </w:r>
      <w:r>
        <w:rPr>
          <w:rFonts w:hint="eastAsia"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bCs/>
          <w:color w:val="auto"/>
          <w:kern w:val="0"/>
          <w:sz w:val="32"/>
          <w:szCs w:val="32"/>
          <w:lang w:val="en-US" w:eastAsia="zh-CN" w:bidi="ar-SA"/>
        </w:rPr>
        <w:t>二是</w:t>
      </w:r>
      <w:r>
        <w:rPr>
          <w:rFonts w:hint="eastAsia" w:ascii="Times New Roman" w:hAnsi="Times New Roman" w:eastAsia="仿宋_GB2312" w:cs="Times New Roman"/>
          <w:b w:val="0"/>
          <w:bCs w:val="0"/>
          <w:color w:val="auto"/>
          <w:kern w:val="0"/>
          <w:sz w:val="32"/>
          <w:szCs w:val="32"/>
          <w:lang w:val="en-US" w:eastAsia="zh-CN" w:bidi="ar-SA"/>
        </w:rPr>
        <w:t>把“过紧日子”作为预算编制长期坚持的基本原则</w:t>
      </w:r>
      <w:r>
        <w:rPr>
          <w:rFonts w:hint="default"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从严控制“三公”经费，大力压减非刚性、非重点等一般性支出，</w:t>
      </w:r>
      <w:r>
        <w:rPr>
          <w:rFonts w:hint="default" w:ascii="Times New Roman" w:hAnsi="Times New Roman" w:eastAsia="仿宋_GB2312" w:cs="Times New Roman"/>
          <w:b w:val="0"/>
          <w:bCs w:val="0"/>
          <w:color w:val="auto"/>
          <w:kern w:val="0"/>
          <w:sz w:val="32"/>
          <w:szCs w:val="32"/>
          <w:lang w:val="en-US" w:eastAsia="zh-CN" w:bidi="ar-SA"/>
        </w:rPr>
        <w:t>坚决取消不必要的项目支出</w:t>
      </w:r>
      <w:r>
        <w:rPr>
          <w:rFonts w:hint="eastAsia"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bCs/>
          <w:color w:val="auto"/>
          <w:kern w:val="0"/>
          <w:sz w:val="32"/>
          <w:szCs w:val="32"/>
          <w:lang w:val="en-US" w:eastAsia="zh-CN" w:bidi="ar-SA"/>
        </w:rPr>
        <w:t>三是</w:t>
      </w:r>
      <w:r>
        <w:rPr>
          <w:rFonts w:hint="eastAsia" w:ascii="Times New Roman" w:hAnsi="Times New Roman" w:eastAsia="仿宋_GB2312" w:cs="Times New Roman"/>
          <w:b w:val="0"/>
          <w:bCs w:val="0"/>
          <w:color w:val="auto"/>
          <w:kern w:val="0"/>
          <w:sz w:val="32"/>
          <w:szCs w:val="32"/>
          <w:lang w:val="en-US" w:eastAsia="zh-CN" w:bidi="ar-SA"/>
        </w:rPr>
        <w:t>着力盘活存量资金，坚持深挖潜力，加大结余资金收回和结转资金消化力度。</w:t>
      </w:r>
      <w:r>
        <w:rPr>
          <w:rFonts w:hint="eastAsia" w:ascii="Times New Roman" w:hAnsi="Times New Roman" w:eastAsia="仿宋_GB2312" w:cs="Times New Roman"/>
          <w:b/>
          <w:bCs/>
          <w:color w:val="auto"/>
          <w:kern w:val="0"/>
          <w:sz w:val="32"/>
          <w:szCs w:val="32"/>
          <w:lang w:val="en-US" w:eastAsia="zh-CN" w:bidi="ar-SA"/>
        </w:rPr>
        <w:t>四是</w:t>
      </w:r>
      <w:r>
        <w:rPr>
          <w:rFonts w:hint="eastAsia" w:ascii="Times New Roman" w:hAnsi="Times New Roman" w:eastAsia="仿宋_GB2312" w:cs="Times New Roman"/>
          <w:b w:val="0"/>
          <w:bCs w:val="0"/>
          <w:color w:val="auto"/>
          <w:kern w:val="0"/>
          <w:sz w:val="32"/>
          <w:szCs w:val="32"/>
          <w:lang w:val="en-US" w:eastAsia="zh-CN" w:bidi="ar-SA"/>
        </w:rPr>
        <w:t>积聚财力办大事，重点支持保障县委重大决策部署。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val="en-US" w:eastAsia="zh-CN"/>
        </w:rPr>
        <w:t>积极防范化解风险</w:t>
      </w:r>
      <w:r>
        <w:rPr>
          <w:rFonts w:hint="default"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确保财政稳健运行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一是</w:t>
      </w:r>
      <w:r>
        <w:rPr>
          <w:rFonts w:hint="default" w:ascii="Times New Roman" w:hAnsi="Times New Roman" w:eastAsia="仿宋_GB2312" w:cs="Times New Roman"/>
          <w:b w:val="0"/>
          <w:bCs w:val="0"/>
          <w:color w:val="auto"/>
          <w:kern w:val="0"/>
          <w:sz w:val="32"/>
          <w:szCs w:val="32"/>
          <w:lang w:val="en-US" w:eastAsia="zh-CN" w:bidi="ar-SA"/>
        </w:rPr>
        <w:t>防范“三保”风险。坚持“三保”支出在财政支出中的优先顺序，统筹保障重点项目支出需要</w:t>
      </w:r>
      <w:r>
        <w:rPr>
          <w:rFonts w:hint="eastAsia"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bCs/>
          <w:color w:val="auto"/>
          <w:kern w:val="0"/>
          <w:sz w:val="32"/>
          <w:szCs w:val="32"/>
          <w:lang w:val="en-US" w:eastAsia="zh-CN" w:bidi="ar-SA"/>
        </w:rPr>
        <w:t>二是</w:t>
      </w:r>
      <w:r>
        <w:rPr>
          <w:rFonts w:hint="default" w:ascii="Times New Roman" w:hAnsi="Times New Roman" w:eastAsia="仿宋_GB2312" w:cs="Times New Roman"/>
          <w:b w:val="0"/>
          <w:bCs w:val="0"/>
          <w:color w:val="auto"/>
          <w:kern w:val="0"/>
          <w:sz w:val="32"/>
          <w:szCs w:val="32"/>
          <w:lang w:val="en-US" w:eastAsia="zh-CN" w:bidi="ar-SA"/>
        </w:rPr>
        <w:t>防范资金运行风险。加强财政资金运行监控，及时对可能出现的风险做出预研预判，确保资金规范安全运行。</w:t>
      </w:r>
      <w:r>
        <w:rPr>
          <w:rFonts w:hint="default" w:ascii="Times New Roman" w:hAnsi="Times New Roman" w:eastAsia="仿宋_GB2312" w:cs="Times New Roman"/>
          <w:b/>
          <w:bCs/>
          <w:color w:val="auto"/>
          <w:kern w:val="0"/>
          <w:sz w:val="32"/>
          <w:szCs w:val="32"/>
          <w:lang w:val="en-US" w:eastAsia="zh-CN" w:bidi="ar-SA"/>
        </w:rPr>
        <w:t>三是</w:t>
      </w:r>
      <w:r>
        <w:rPr>
          <w:rFonts w:hint="default" w:ascii="Times New Roman" w:hAnsi="Times New Roman" w:eastAsia="仿宋_GB2312" w:cs="Times New Roman"/>
          <w:b w:val="0"/>
          <w:bCs w:val="0"/>
          <w:color w:val="auto"/>
          <w:kern w:val="0"/>
          <w:sz w:val="32"/>
          <w:szCs w:val="32"/>
          <w:lang w:val="en-US" w:eastAsia="zh-CN" w:bidi="ar-SA"/>
        </w:rPr>
        <w:t>防范政府债务风险。加强常态化债务风险监测预警</w:t>
      </w:r>
      <w:r>
        <w:rPr>
          <w:rFonts w:hint="eastAsia"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坚决遏制隐性债务增量</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稳妥化解存量债务。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rightChars="0"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val="en-US" w:eastAsia="zh-CN"/>
        </w:rPr>
        <w:t>细化财政管理举措，全力提升工作效率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一是</w:t>
      </w:r>
      <w:r>
        <w:rPr>
          <w:rFonts w:hint="default" w:ascii="Times New Roman" w:hAnsi="Times New Roman" w:eastAsia="仿宋_GB2312" w:cs="Times New Roman"/>
          <w:b w:val="0"/>
          <w:bCs w:val="0"/>
          <w:color w:val="auto"/>
          <w:kern w:val="0"/>
          <w:sz w:val="32"/>
          <w:szCs w:val="32"/>
          <w:lang w:val="en-US" w:eastAsia="zh-CN" w:bidi="ar-SA"/>
        </w:rPr>
        <w:t>继续推行预算管理一体化改革，推动完善预算管理一体化系统相关功能</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bCs/>
          <w:color w:val="auto"/>
          <w:kern w:val="0"/>
          <w:sz w:val="32"/>
          <w:szCs w:val="32"/>
          <w:lang w:val="en-US" w:eastAsia="zh-CN" w:bidi="ar-SA"/>
        </w:rPr>
        <w:t>二是</w:t>
      </w:r>
      <w:r>
        <w:rPr>
          <w:rFonts w:hint="default" w:ascii="Times New Roman" w:hAnsi="Times New Roman" w:eastAsia="仿宋_GB2312" w:cs="Times New Roman"/>
          <w:b w:val="0"/>
          <w:bCs w:val="0"/>
          <w:color w:val="auto"/>
          <w:kern w:val="0"/>
          <w:sz w:val="32"/>
          <w:szCs w:val="32"/>
          <w:lang w:val="en-US" w:eastAsia="zh-CN" w:bidi="ar-SA"/>
        </w:rPr>
        <w:t>加强监督成果的运用，</w:t>
      </w:r>
      <w:r>
        <w:rPr>
          <w:rFonts w:hint="eastAsia" w:ascii="Times New Roman" w:hAnsi="Times New Roman" w:eastAsia="仿宋_GB2312" w:cs="Times New Roman"/>
          <w:b w:val="0"/>
          <w:bCs w:val="0"/>
          <w:color w:val="auto"/>
          <w:kern w:val="0"/>
          <w:sz w:val="32"/>
          <w:szCs w:val="32"/>
          <w:lang w:val="en-US" w:eastAsia="zh-CN" w:bidi="ar-SA"/>
        </w:rPr>
        <w:t>进一步</w:t>
      </w:r>
      <w:r>
        <w:rPr>
          <w:rFonts w:hint="default" w:ascii="Times New Roman" w:hAnsi="Times New Roman" w:eastAsia="仿宋_GB2312" w:cs="Times New Roman"/>
          <w:b w:val="0"/>
          <w:bCs w:val="0"/>
          <w:color w:val="auto"/>
          <w:kern w:val="0"/>
          <w:sz w:val="32"/>
          <w:szCs w:val="32"/>
          <w:lang w:val="en-US" w:eastAsia="zh-CN" w:bidi="ar-SA"/>
        </w:rPr>
        <w:t>提高直达资金的管理使用水平</w:t>
      </w:r>
      <w:r>
        <w:rPr>
          <w:rFonts w:hint="eastAsia"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bCs/>
          <w:color w:val="auto"/>
          <w:kern w:val="0"/>
          <w:sz w:val="32"/>
          <w:szCs w:val="32"/>
          <w:lang w:val="en-US" w:eastAsia="zh-CN" w:bidi="ar-SA"/>
        </w:rPr>
        <w:t>三</w:t>
      </w:r>
      <w:r>
        <w:rPr>
          <w:rFonts w:hint="default" w:ascii="Times New Roman" w:hAnsi="Times New Roman" w:eastAsia="仿宋_GB2312" w:cs="Times New Roman"/>
          <w:b/>
          <w:bCs/>
          <w:color w:val="auto"/>
          <w:kern w:val="0"/>
          <w:sz w:val="32"/>
          <w:szCs w:val="32"/>
          <w:lang w:val="en-US" w:eastAsia="zh-CN" w:bidi="ar-SA"/>
        </w:rPr>
        <w:t>是</w:t>
      </w:r>
      <w:r>
        <w:rPr>
          <w:rFonts w:hint="default" w:ascii="Times New Roman" w:hAnsi="Times New Roman" w:eastAsia="仿宋_GB2312" w:cs="Times New Roman"/>
          <w:b w:val="0"/>
          <w:bCs w:val="0"/>
          <w:color w:val="auto"/>
          <w:kern w:val="0"/>
          <w:sz w:val="32"/>
          <w:szCs w:val="32"/>
          <w:lang w:val="en-US" w:eastAsia="zh-CN" w:bidi="ar-SA"/>
        </w:rPr>
        <w:t>提升预算绩效管理水平，持续做好全方位、全过程、全覆盖的预算绩效管理，落实结果运用。</w:t>
      </w:r>
      <w:r>
        <w:rPr>
          <w:rFonts w:hint="eastAsia" w:ascii="Times New Roman" w:hAnsi="Times New Roman" w:eastAsia="仿宋_GB2312" w:cs="Times New Roman"/>
          <w:b/>
          <w:bCs/>
          <w:color w:val="auto"/>
          <w:kern w:val="0"/>
          <w:sz w:val="32"/>
          <w:szCs w:val="32"/>
          <w:lang w:val="en-US" w:eastAsia="zh-CN" w:bidi="ar-SA"/>
        </w:rPr>
        <w:t>四</w:t>
      </w:r>
      <w:r>
        <w:rPr>
          <w:rFonts w:hint="default" w:ascii="Times New Roman" w:hAnsi="Times New Roman" w:eastAsia="仿宋_GB2312" w:cs="Times New Roman"/>
          <w:b/>
          <w:bCs/>
          <w:color w:val="auto"/>
          <w:kern w:val="0"/>
          <w:sz w:val="32"/>
          <w:szCs w:val="32"/>
          <w:lang w:val="en-US" w:eastAsia="zh-CN" w:bidi="ar-SA"/>
        </w:rPr>
        <w:t>是</w:t>
      </w:r>
      <w:r>
        <w:rPr>
          <w:rFonts w:hint="default" w:ascii="Times New Roman" w:hAnsi="Times New Roman" w:eastAsia="仿宋_GB2312" w:cs="Times New Roman"/>
          <w:b w:val="0"/>
          <w:bCs w:val="0"/>
          <w:color w:val="auto"/>
          <w:kern w:val="0"/>
          <w:sz w:val="32"/>
          <w:szCs w:val="32"/>
          <w:lang w:val="en-US" w:eastAsia="zh-CN" w:bidi="ar-SA"/>
        </w:rPr>
        <w:t>狠抓国有资产监管，从源头上控制重复或超标准配置，提高财政配置资源的效率和财政资金使用效益</w:t>
      </w:r>
      <w:r>
        <w:rPr>
          <w:rFonts w:hint="eastAsia"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val="en-US" w:eastAsia="zh-CN"/>
        </w:rPr>
        <w:t>坚持全面从严治党</w:t>
      </w:r>
      <w:r>
        <w:rPr>
          <w:rFonts w:hint="default"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持续转变工作作风</w:t>
      </w:r>
    </w:p>
    <w:p>
      <w:pPr>
        <w:keepNext w:val="0"/>
        <w:keepLines w:val="0"/>
        <w:pageBreakBefore w:val="0"/>
        <w:widowControl w:val="0"/>
        <w:numPr>
          <w:ilvl w:val="0"/>
          <w:numId w:val="0"/>
        </w:numPr>
        <w:kinsoku/>
        <w:wordWrap/>
        <w:overflowPunct/>
        <w:topLinePunct w:val="0"/>
        <w:autoSpaceDN/>
        <w:bidi w:val="0"/>
        <w:spacing w:beforeAutospacing="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一是</w:t>
      </w:r>
      <w:r>
        <w:rPr>
          <w:rFonts w:hint="eastAsia" w:ascii="Times New Roman" w:hAnsi="Times New Roman" w:eastAsia="仿宋_GB2312" w:cs="Times New Roman"/>
          <w:b w:val="0"/>
          <w:bCs w:val="0"/>
          <w:color w:val="auto"/>
          <w:kern w:val="0"/>
          <w:sz w:val="32"/>
          <w:szCs w:val="32"/>
          <w:lang w:val="en-US" w:eastAsia="zh-CN" w:bidi="ar-SA"/>
        </w:rPr>
        <w:t>强化财政部门政治属性</w:t>
      </w:r>
      <w:r>
        <w:rPr>
          <w:rFonts w:hint="eastAsia"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坚持“以政领财、以财辅政”，切实把政治学习成果转化为推动财政工作的实际举措。</w:t>
      </w:r>
      <w:r>
        <w:rPr>
          <w:rFonts w:hint="eastAsia" w:ascii="Times New Roman" w:hAnsi="Times New Roman" w:eastAsia="仿宋_GB2312" w:cs="Times New Roman"/>
          <w:b/>
          <w:bCs/>
          <w:color w:val="auto"/>
          <w:kern w:val="0"/>
          <w:sz w:val="32"/>
          <w:szCs w:val="32"/>
          <w:lang w:val="en-US" w:eastAsia="zh-CN" w:bidi="ar-SA"/>
        </w:rPr>
        <w:t>二是</w:t>
      </w:r>
      <w:r>
        <w:rPr>
          <w:rFonts w:hint="default" w:ascii="Times New Roman" w:hAnsi="Times New Roman" w:eastAsia="仿宋_GB2312" w:cs="Times New Roman"/>
          <w:b w:val="0"/>
          <w:bCs w:val="0"/>
          <w:color w:val="auto"/>
          <w:kern w:val="0"/>
          <w:sz w:val="32"/>
          <w:szCs w:val="32"/>
          <w:lang w:val="en-US" w:eastAsia="zh-CN" w:bidi="ar-SA"/>
        </w:rPr>
        <w:t>深化拓展清廉机关建设成果</w:t>
      </w:r>
      <w:r>
        <w:rPr>
          <w:rFonts w:hint="eastAsia"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推动全面从严治党</w:t>
      </w:r>
      <w:r>
        <w:rPr>
          <w:rFonts w:hint="eastAsia" w:ascii="Times New Roman" w:hAnsi="Times New Roman" w:eastAsia="仿宋_GB2312" w:cs="Times New Roman"/>
          <w:b w:val="0"/>
          <w:bCs w:val="0"/>
          <w:color w:val="auto"/>
          <w:kern w:val="0"/>
          <w:sz w:val="32"/>
          <w:szCs w:val="32"/>
          <w:lang w:val="en-US" w:eastAsia="zh-CN" w:bidi="ar-SA"/>
        </w:rPr>
        <w:t>向</w:t>
      </w:r>
      <w:r>
        <w:rPr>
          <w:rFonts w:hint="default" w:ascii="Times New Roman" w:hAnsi="Times New Roman" w:eastAsia="仿宋_GB2312" w:cs="Times New Roman"/>
          <w:b w:val="0"/>
          <w:bCs w:val="0"/>
          <w:color w:val="auto"/>
          <w:kern w:val="0"/>
          <w:sz w:val="32"/>
          <w:szCs w:val="32"/>
          <w:lang w:val="en-US" w:eastAsia="zh-CN" w:bidi="ar-SA"/>
        </w:rPr>
        <w:t>纵深发展。</w:t>
      </w:r>
      <w:r>
        <w:rPr>
          <w:rFonts w:hint="eastAsia" w:ascii="Times New Roman" w:hAnsi="Times New Roman" w:eastAsia="仿宋_GB2312" w:cs="Times New Roman"/>
          <w:b/>
          <w:bCs/>
          <w:color w:val="auto"/>
          <w:kern w:val="0"/>
          <w:sz w:val="32"/>
          <w:szCs w:val="32"/>
          <w:lang w:val="en-US" w:eastAsia="zh-CN" w:bidi="ar-SA"/>
        </w:rPr>
        <w:t>三是</w:t>
      </w:r>
      <w:r>
        <w:rPr>
          <w:rFonts w:hint="default" w:ascii="Times New Roman" w:hAnsi="Times New Roman" w:eastAsia="仿宋_GB2312" w:cs="Times New Roman"/>
          <w:b w:val="0"/>
          <w:bCs w:val="0"/>
          <w:color w:val="auto"/>
          <w:kern w:val="0"/>
          <w:sz w:val="32"/>
          <w:szCs w:val="32"/>
          <w:lang w:val="en-US" w:eastAsia="zh-CN" w:bidi="ar-SA"/>
        </w:rPr>
        <w:t>加强作风</w:t>
      </w:r>
      <w:r>
        <w:rPr>
          <w:rFonts w:hint="eastAsia" w:ascii="Times New Roman" w:hAnsi="Times New Roman" w:eastAsia="仿宋_GB2312" w:cs="Times New Roman"/>
          <w:b w:val="0"/>
          <w:bCs w:val="0"/>
          <w:color w:val="auto"/>
          <w:kern w:val="0"/>
          <w:sz w:val="32"/>
          <w:szCs w:val="32"/>
          <w:lang w:val="en-US" w:eastAsia="zh-CN" w:bidi="ar-SA"/>
        </w:rPr>
        <w:t>建设</w:t>
      </w:r>
      <w:r>
        <w:rPr>
          <w:rFonts w:hint="eastAsia"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有效压紧压实“两个责任”，</w:t>
      </w:r>
      <w:r>
        <w:rPr>
          <w:rFonts w:hint="eastAsia" w:ascii="Times New Roman" w:hAnsi="Times New Roman" w:eastAsia="仿宋_GB2312" w:cs="Times New Roman"/>
          <w:b w:val="0"/>
          <w:bCs w:val="0"/>
          <w:color w:val="auto"/>
          <w:kern w:val="0"/>
          <w:sz w:val="32"/>
          <w:szCs w:val="32"/>
          <w:lang w:val="en-US" w:eastAsia="zh-CN" w:bidi="ar-SA"/>
        </w:rPr>
        <w:t>始终</w:t>
      </w:r>
      <w:r>
        <w:rPr>
          <w:rFonts w:hint="default" w:ascii="Times New Roman" w:hAnsi="Times New Roman" w:eastAsia="仿宋_GB2312" w:cs="Times New Roman"/>
          <w:b w:val="0"/>
          <w:bCs w:val="0"/>
          <w:color w:val="auto"/>
          <w:kern w:val="0"/>
          <w:sz w:val="32"/>
          <w:szCs w:val="32"/>
          <w:lang w:val="en-US" w:eastAsia="zh-CN" w:bidi="ar-SA"/>
        </w:rPr>
        <w:t>保持正风肃纪高压态势</w:t>
      </w:r>
      <w:r>
        <w:rPr>
          <w:rFonts w:hint="eastAsia" w:ascii="Times New Roman" w:hAnsi="Times New Roman" w:eastAsia="仿宋_GB2312" w:cs="Times New Roman"/>
          <w:b w:val="0"/>
          <w:bCs w:val="0"/>
          <w:color w:val="auto"/>
          <w:kern w:val="0"/>
          <w:sz w:val="32"/>
          <w:szCs w:val="32"/>
          <w:lang w:val="en-US" w:eastAsia="zh-CN" w:bidi="ar-SA"/>
        </w:rPr>
        <w:t>，不断</w:t>
      </w:r>
      <w:r>
        <w:rPr>
          <w:rFonts w:hint="default" w:ascii="Times New Roman" w:hAnsi="Times New Roman" w:eastAsia="仿宋_GB2312" w:cs="Times New Roman"/>
          <w:b w:val="0"/>
          <w:bCs w:val="0"/>
          <w:color w:val="auto"/>
          <w:kern w:val="0"/>
          <w:sz w:val="32"/>
          <w:szCs w:val="32"/>
          <w:lang w:val="en-US" w:eastAsia="zh-CN" w:bidi="ar-SA"/>
        </w:rPr>
        <w:t>强化财政权力监督和制约，着力提升财政部门服务效能</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确保财政资金规范安全运行。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left="0" w:leftChars="0" w:right="0" w:rightChars="0" w:firstLine="643" w:firstLineChars="200"/>
        <w:jc w:val="both"/>
        <w:textAlignment w:val="auto"/>
        <w:outlineLvl w:val="9"/>
      </w:pPr>
      <w:r>
        <w:rPr>
          <w:rFonts w:hint="default" w:ascii="楷体_GB2312" w:hAnsi="楷体_GB2312" w:eastAsia="楷体_GB2312" w:cs="楷体_GB2312"/>
          <w:b/>
          <w:bCs/>
          <w:color w:val="auto"/>
          <w:sz w:val="32"/>
          <w:szCs w:val="32"/>
          <w:lang w:val="en-US" w:eastAsia="zh-CN"/>
        </w:rPr>
        <w:t>主任、副主任、各位委员：</w:t>
      </w:r>
      <w:r>
        <w:rPr>
          <w:rFonts w:hint="eastAsia" w:ascii="Times New Roman" w:hAnsi="Times New Roman" w:eastAsia="仿宋_GB2312" w:cs="Times New Roman"/>
          <w:b w:val="0"/>
          <w:bCs w:val="0"/>
          <w:color w:val="auto"/>
          <w:kern w:val="0"/>
          <w:sz w:val="32"/>
          <w:szCs w:val="32"/>
          <w:lang w:val="en-US" w:eastAsia="zh-CN" w:bidi="ar-SA"/>
        </w:rPr>
        <w:t>道阻且长、行则将至。站在新发展阶段的历史起点，</w:t>
      </w:r>
      <w:r>
        <w:rPr>
          <w:rFonts w:hint="default" w:ascii="Times New Roman" w:hAnsi="Times New Roman" w:eastAsia="仿宋_GB2312" w:cs="Times New Roman"/>
          <w:b w:val="0"/>
          <w:bCs w:val="0"/>
          <w:color w:val="auto"/>
          <w:kern w:val="0"/>
          <w:sz w:val="32"/>
          <w:szCs w:val="32"/>
          <w:lang w:val="en-US" w:eastAsia="zh-CN" w:bidi="ar-SA"/>
        </w:rPr>
        <w:t>我们将</w:t>
      </w:r>
      <w:r>
        <w:rPr>
          <w:rFonts w:hint="eastAsia" w:ascii="Times New Roman" w:hAnsi="Times New Roman" w:eastAsia="仿宋_GB2312" w:cs="Times New Roman"/>
          <w:b w:val="0"/>
          <w:bCs w:val="0"/>
          <w:color w:val="auto"/>
          <w:kern w:val="0"/>
          <w:sz w:val="32"/>
          <w:szCs w:val="32"/>
          <w:lang w:val="en-US" w:eastAsia="zh-CN" w:bidi="ar-SA"/>
        </w:rPr>
        <w:t>继续</w:t>
      </w:r>
      <w:r>
        <w:rPr>
          <w:rFonts w:hint="default" w:ascii="Times New Roman" w:hAnsi="Times New Roman" w:eastAsia="仿宋_GB2312" w:cs="Times New Roman"/>
          <w:b w:val="0"/>
          <w:bCs w:val="0"/>
          <w:color w:val="auto"/>
          <w:kern w:val="0"/>
          <w:sz w:val="32"/>
          <w:szCs w:val="32"/>
          <w:lang w:val="en-US" w:eastAsia="zh-CN" w:bidi="ar-SA"/>
        </w:rPr>
        <w:t>坚持以习近平新时代中国特色社会主义思想为指</w:t>
      </w:r>
      <w:r>
        <w:rPr>
          <w:rFonts w:hint="eastAsia" w:ascii="Times New Roman" w:hAnsi="Times New Roman" w:eastAsia="仿宋_GB2312" w:cs="Times New Roman"/>
          <w:b w:val="0"/>
          <w:bCs w:val="0"/>
          <w:color w:val="auto"/>
          <w:kern w:val="0"/>
          <w:sz w:val="32"/>
          <w:szCs w:val="32"/>
          <w:lang w:val="en-US" w:eastAsia="zh-CN" w:bidi="ar-SA"/>
        </w:rPr>
        <w:t>引</w:t>
      </w:r>
      <w:r>
        <w:rPr>
          <w:rFonts w:hint="default"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坚决把思想和行动统一到县委各项决策部署上来，主动接受县人大、县政协和社会各界的监督，解放思想、改革创新、踔厉奋发、笃行不怠，以时时放心不下的责任感和积极担当作为的精气神，扎实做好财政各项工作，为谱写平陆高质量发展新篇章积极贡献财政力量</w:t>
      </w:r>
      <w:r>
        <w:rPr>
          <w:rFonts w:hint="default" w:ascii="Times New Roman" w:hAnsi="Times New Roman" w:eastAsia="仿宋_GB2312" w:cs="Times New Roman"/>
          <w:b w:val="0"/>
          <w:bCs w:val="0"/>
          <w:color w:val="auto"/>
          <w:kern w:val="0"/>
          <w:sz w:val="32"/>
          <w:szCs w:val="32"/>
          <w:lang w:val="en-US" w:eastAsia="zh-CN" w:bidi="ar-SA"/>
        </w:rPr>
        <w:t>！</w:t>
      </w:r>
    </w:p>
    <w:sectPr>
      <w:footerReference r:id="rId3" w:type="default"/>
      <w:footerReference r:id="rId4" w:type="even"/>
      <w:pgSz w:w="11906" w:h="16838"/>
      <w:pgMar w:top="1984" w:right="1587" w:bottom="1984" w:left="1587" w:header="851" w:footer="170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altName w:val="楷体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10" w:rightChars="100" w:firstLine="0" w:firstLineChars="0"/>
                            <w:jc w:val="both"/>
                            <w:textAlignment w:val="auto"/>
                            <w:outlineLvl w:val="9"/>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- 1 -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10" w:rightChars="100" w:firstLine="0" w:firstLineChars="0"/>
                      <w:jc w:val="both"/>
                      <w:textAlignment w:val="auto"/>
                      <w:outlineLvl w:val="9"/>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- 1 -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10" w:leftChars="100" w:right="0" w:rightChars="0" w:firstLine="0" w:firstLineChars="0"/>
                            <w:jc w:val="both"/>
                            <w:textAlignment w:val="auto"/>
                            <w:outlineLvl w:val="9"/>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- 2 -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10" w:leftChars="100" w:right="0" w:rightChars="0" w:firstLine="0" w:firstLineChars="0"/>
                      <w:jc w:val="both"/>
                      <w:textAlignment w:val="auto"/>
                      <w:outlineLvl w:val="9"/>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- 2 -</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D573A"/>
    <w:multiLevelType w:val="singleLevel"/>
    <w:tmpl w:val="500D57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zIxOWYzYjg2ZDE3ZmNhMjkxY2Q4ZWMwNmY3ZGYifQ=="/>
  </w:docVars>
  <w:rsids>
    <w:rsidRoot w:val="0C4751FE"/>
    <w:rsid w:val="05860958"/>
    <w:rsid w:val="074B7750"/>
    <w:rsid w:val="0A5225EB"/>
    <w:rsid w:val="0C4751FE"/>
    <w:rsid w:val="12D206E6"/>
    <w:rsid w:val="155604DD"/>
    <w:rsid w:val="17D2722C"/>
    <w:rsid w:val="1D1F3ADD"/>
    <w:rsid w:val="20504E14"/>
    <w:rsid w:val="24185DEF"/>
    <w:rsid w:val="2C483470"/>
    <w:rsid w:val="3C991F43"/>
    <w:rsid w:val="3E245D68"/>
    <w:rsid w:val="45717F01"/>
    <w:rsid w:val="46B23304"/>
    <w:rsid w:val="47E774B9"/>
    <w:rsid w:val="4C0A69B9"/>
    <w:rsid w:val="58B8154B"/>
    <w:rsid w:val="612B2A73"/>
    <w:rsid w:val="6ACE2247"/>
    <w:rsid w:val="707B5378"/>
    <w:rsid w:val="71C35762"/>
    <w:rsid w:val="7FDC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beforeLines="0" w:after="290" w:afterLines="0" w:line="376" w:lineRule="atLeast"/>
      <w:outlineLvl w:val="4"/>
    </w:pPr>
    <w:rPr>
      <w:rFonts w:hint="eastAsia"/>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p0"/>
    <w:basedOn w:val="1"/>
    <w:qFormat/>
    <w:uiPriority w:val="0"/>
    <w:pPr>
      <w:widowControl/>
    </w:pPr>
    <w:rPr>
      <w:kern w:val="0"/>
      <w:szCs w:val="21"/>
    </w:rPr>
  </w:style>
  <w:style w:type="paragraph" w:customStyle="1" w:styleId="8">
    <w:name w:val="p17"/>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4953</Words>
  <Characters>5646</Characters>
  <Lines>0</Lines>
  <Paragraphs>0</Paragraphs>
  <TotalTime>93</TotalTime>
  <ScaleCrop>false</ScaleCrop>
  <LinksUpToDate>false</LinksUpToDate>
  <CharactersWithSpaces>5661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2023-07-27T01:56:00Z</dcterms:created>
  <dc:creator>努力奋斗</dc:creator>
  <cp:lastModifiedBy>Administrator</cp:lastModifiedBy>
  <cp:lastPrinted>2023-07-27T03:15:00Z</cp:lastPrinted>
  <dcterms:modified xsi:type="dcterms:W3CDTF">2023-09-19T08:23:43Z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497B0F1632C34F9982BB340FBE7540CD_13</vt:lpwstr>
  </property>
</Properties>
</file>