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平陆县工伤保险办事指南</w:t>
      </w:r>
    </w:p>
    <w:p>
      <w:pPr>
        <w:jc w:val="left"/>
        <w:rPr>
          <w:rFonts w:hint="eastAsia" w:ascii="宋体" w:hAnsi="宋体" w:cs="宋体"/>
          <w:b/>
          <w:bCs/>
          <w:sz w:val="21"/>
          <w:szCs w:val="21"/>
          <w:lang w:val="en-US" w:eastAsia="zh-CN"/>
        </w:rPr>
      </w:pPr>
    </w:p>
    <w:p>
      <w:p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1</w:t>
      </w:r>
      <w:r>
        <w:rPr>
          <w:rFonts w:hint="eastAsia" w:ascii="宋体" w:hAnsi="宋体" w:eastAsia="宋体" w:cs="宋体"/>
          <w:b/>
          <w:bCs/>
          <w:sz w:val="21"/>
          <w:szCs w:val="21"/>
          <w:lang w:val="en-US" w:eastAsia="zh-CN"/>
        </w:rPr>
        <w:t>、个人基本信息变更</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事项名称  个人基本信息变更</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事项简述  个人姓名、身份证号修改</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办理材料  公安机关户籍证明材料 </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办理方式   现场办理</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办理时限   及时办理</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结果送达   及时送达</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收费依据及标准  不收费</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办事时间    工作日上班时间</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咨询查询途径  8801183</w:t>
      </w:r>
    </w:p>
    <w:p>
      <w:pPr>
        <w:numPr>
          <w:ilvl w:val="0"/>
          <w:numId w:val="1"/>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监督投诉渠道   8801075</w:t>
      </w:r>
    </w:p>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2、工伤保险发放待遇发放账户维护申请</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（1）事项名称   待遇发放账户维护申请</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事项简述   发放账户错误</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山西省工伤保险变更登记表》；社会团体、社会服务机构（民办非企业单位）、基金会、律师事务所、会计师事务所等单位名称、住所、类型、法定代表人或负责人发生变更的，提供法人登记证书或其他核准执业 证件； 机关、事业单位的单位名称、单位地址、法定代表人或负责人、单位类型、编制人数、证照代码、主管部门或隶属关 系、开户银行及账号发生变化的，提供统一社会信用代码证书或者事业单位法人登记证书、机构编制委员会的批文、开户许可证；机关、事业单位改制的，提供批准改制的文件。</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bCs/>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3、</w:t>
      </w:r>
      <w:r>
        <w:rPr>
          <w:rFonts w:hint="eastAsia" w:ascii="宋体" w:hAnsi="宋体" w:eastAsia="宋体" w:cs="宋体"/>
          <w:b/>
          <w:bCs/>
          <w:sz w:val="21"/>
          <w:szCs w:val="21"/>
          <w:lang w:val="en-US" w:eastAsia="zh-CN"/>
        </w:rPr>
        <w:t>工伤事故备案</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（1）事项名称   工伤事故备案</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事项简述   职工发生工伤事故</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办理材料    工伤事故备案表</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电话、现场办理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jc w:val="left"/>
        <w:rPr>
          <w:rFonts w:hint="eastAsia" w:ascii="宋体" w:hAnsi="宋体" w:eastAsia="宋体" w:cs="宋体"/>
          <w:b/>
          <w:bCs/>
          <w:sz w:val="21"/>
          <w:szCs w:val="21"/>
          <w:lang w:eastAsia="zh-CN"/>
        </w:rPr>
      </w:pPr>
      <w:r>
        <w:rPr>
          <w:rFonts w:hint="eastAsia" w:ascii="宋体" w:hAnsi="宋体" w:cs="宋体"/>
          <w:b/>
          <w:bCs/>
          <w:sz w:val="21"/>
          <w:szCs w:val="21"/>
          <w:lang w:val="en-US" w:eastAsia="zh-CN"/>
        </w:rPr>
        <w:t>4</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eastAsia="zh-CN"/>
        </w:rPr>
        <w:t>用人单位办理工伤登记、变更工伤登记</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（1）事项名称   </w:t>
      </w:r>
      <w:r>
        <w:rPr>
          <w:rFonts w:hint="eastAsia" w:ascii="宋体" w:hAnsi="宋体" w:eastAsia="宋体" w:cs="宋体"/>
          <w:b w:val="0"/>
          <w:bCs w:val="0"/>
          <w:sz w:val="21"/>
          <w:szCs w:val="21"/>
          <w:lang w:eastAsia="zh-CN"/>
        </w:rPr>
        <w:t>用人单位办理工伤登记、变更工伤登记</w:t>
      </w: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 xml:space="preserve">事项简述  </w:t>
      </w:r>
      <w:r>
        <w:rPr>
          <w:rFonts w:hint="eastAsia" w:ascii="宋体" w:hAnsi="宋体" w:eastAsia="宋体" w:cs="宋体"/>
          <w:b w:val="0"/>
          <w:bCs w:val="0"/>
          <w:sz w:val="21"/>
          <w:szCs w:val="21"/>
          <w:lang w:eastAsia="zh-CN"/>
        </w:rPr>
        <w:t>用人单位办理工伤登记、变更工伤登记</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sz w:val="21"/>
          <w:szCs w:val="21"/>
        </w:rPr>
        <w:t>用人单位参保所需资料</w:t>
      </w:r>
      <w:r>
        <w:rPr>
          <w:rFonts w:hint="eastAsia" w:ascii="宋体" w:hAnsi="宋体" w:eastAsia="宋体" w:cs="宋体"/>
          <w:b w:val="0"/>
          <w:bCs w:val="0"/>
          <w:sz w:val="21"/>
          <w:szCs w:val="21"/>
          <w:lang w:eastAsia="zh-CN"/>
        </w:rPr>
        <w:t>（纸质资料加盖参保单位公章）</w:t>
      </w:r>
      <w:r>
        <w:rPr>
          <w:rFonts w:hint="eastAsia" w:ascii="宋体" w:hAnsi="宋体" w:eastAsia="宋体" w:cs="宋体"/>
          <w:b w:val="0"/>
          <w:bCs w:val="0"/>
          <w:sz w:val="21"/>
          <w:szCs w:val="21"/>
        </w:rPr>
        <w:t>：工伤保险缴费核定表、社会</w:t>
      </w:r>
      <w:r>
        <w:rPr>
          <w:rFonts w:hint="eastAsia" w:ascii="宋体" w:hAnsi="宋体" w:eastAsia="宋体" w:cs="宋体"/>
          <w:b w:val="0"/>
          <w:bCs w:val="0"/>
          <w:sz w:val="21"/>
          <w:szCs w:val="21"/>
          <w:lang w:eastAsia="zh-CN"/>
        </w:rPr>
        <w:t>保险</w:t>
      </w:r>
      <w:r>
        <w:rPr>
          <w:rFonts w:hint="eastAsia" w:ascii="宋体" w:hAnsi="宋体" w:eastAsia="宋体" w:cs="宋体"/>
          <w:b w:val="0"/>
          <w:bCs w:val="0"/>
          <w:sz w:val="21"/>
          <w:szCs w:val="21"/>
        </w:rPr>
        <w:t>登记表、人员批量新增和变更信息导入模板（电子版和纸质版）</w:t>
      </w:r>
      <w:r>
        <w:rPr>
          <w:rFonts w:hint="eastAsia" w:ascii="宋体" w:hAnsi="宋体" w:eastAsia="宋体" w:cs="宋体"/>
          <w:b w:val="0"/>
          <w:bCs w:val="0"/>
          <w:sz w:val="21"/>
          <w:szCs w:val="21"/>
          <w:lang w:val="en-US" w:eastAsia="zh-CN"/>
        </w:rPr>
        <w:t>、营业执照复印件、法人身份证复印件、开户许可证复印件、职工劳动用工备案表、工程类需提供施工合同复印件。</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 xml:space="preserve">监督投诉渠道  8801075 </w:t>
      </w:r>
    </w:p>
    <w:p>
      <w:pPr>
        <w:numPr>
          <w:ilvl w:val="0"/>
          <w:numId w:val="0"/>
        </w:num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5</w:t>
      </w:r>
      <w:r>
        <w:rPr>
          <w:rFonts w:hint="eastAsia" w:ascii="宋体" w:hAnsi="宋体" w:eastAsia="宋体" w:cs="宋体"/>
          <w:b/>
          <w:bCs/>
          <w:sz w:val="21"/>
          <w:szCs w:val="21"/>
          <w:lang w:val="en-US" w:eastAsia="zh-CN"/>
        </w:rPr>
        <w:t>、异地居住就医申请确认、异地工伤就医报告、转诊转院申请确认</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事项名称   异地居住就医申请确认、异地工伤就医报告、转诊转院申请确认</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事项简述   异地居住就医申请确认、异地工伤就医报告、转诊转院申请确认</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（3）办理材料   </w:t>
      </w:r>
      <w:r>
        <w:rPr>
          <w:rFonts w:hint="eastAsia" w:ascii="宋体" w:hAnsi="宋体" w:eastAsia="宋体" w:cs="宋体"/>
          <w:b w:val="0"/>
          <w:bCs w:val="0"/>
          <w:color w:val="000000"/>
          <w:kern w:val="0"/>
          <w:sz w:val="21"/>
          <w:szCs w:val="21"/>
          <w:lang w:val="en-US" w:eastAsia="zh-CN" w:bidi="ar"/>
        </w:rPr>
        <w:t>《山西省工伤职工转院治疗申请表》； 转到省以外医疗机构就医的，审核三甲协议医院出具的诊断意见。《山西省工伤职工异地居住就医申请表》或国家社会保险公共服务平台提出的工伤职工异地居住就医申请。</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rPr>
          <w:rFonts w:hint="eastAsia" w:ascii="宋体" w:hAnsi="宋体" w:eastAsia="宋体" w:cs="宋体"/>
          <w:b w:val="0"/>
          <w:bCs w:val="0"/>
          <w:sz w:val="21"/>
          <w:szCs w:val="21"/>
          <w:lang w:val="en-US" w:eastAsia="zh-CN"/>
        </w:rPr>
      </w:pPr>
      <w:r>
        <w:rPr>
          <w:rFonts w:hint="eastAsia" w:ascii="宋体" w:hAnsi="宋体" w:cs="宋体"/>
          <w:b/>
          <w:bCs/>
          <w:sz w:val="21"/>
          <w:szCs w:val="21"/>
          <w:lang w:val="en-US" w:eastAsia="zh-CN"/>
        </w:rPr>
        <w:t>6</w:t>
      </w:r>
      <w:r>
        <w:rPr>
          <w:rFonts w:hint="eastAsia" w:ascii="宋体" w:hAnsi="宋体" w:eastAsia="宋体" w:cs="宋体"/>
          <w:b/>
          <w:bCs/>
          <w:sz w:val="21"/>
          <w:szCs w:val="21"/>
          <w:lang w:val="en-US" w:eastAsia="zh-CN"/>
        </w:rPr>
        <w:t>、工伤医疗费（康复）费用申报  住院伙食补助费申领  统筹地区以外交通、食宿费申领</w:t>
      </w:r>
      <w:r>
        <w:rPr>
          <w:rFonts w:hint="eastAsia" w:ascii="宋体" w:hAnsi="宋体" w:eastAsia="宋体" w:cs="宋体"/>
          <w:b w:val="0"/>
          <w:bCs w:val="0"/>
          <w:sz w:val="21"/>
          <w:szCs w:val="21"/>
          <w:lang w:val="en-US" w:eastAsia="zh-CN"/>
        </w:rPr>
        <w:t xml:space="preserve">    </w:t>
      </w:r>
    </w:p>
    <w:p>
      <w:pPr>
        <w:numPr>
          <w:ilvl w:val="0"/>
          <w:numId w:val="3"/>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事项名称   工伤医疗费（康复）费用申报  住院伙食补助费申领  统筹地区以外交通、食宿费申领 </w:t>
      </w:r>
    </w:p>
    <w:p>
      <w:pPr>
        <w:numPr>
          <w:ilvl w:val="0"/>
          <w:numId w:val="3"/>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事项简述   工伤医疗费（康复）费用申报  住院伙食补助费申领  统筹地区以外交通、食宿费申领</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《山西省工伤医疗（康复）待遇申请表》； 医疗（康复）费用原始票据； 医疗机构出具的诊断证明； 门诊治疗的，审核门诊病历、处方、检查报告单； 住院治疗的，审核住院病历、医嘱及费用清单等相关材料； 异地居住就医的，审核工伤职工异地居住就医申请；旧伤复发的，审核《旧伤复发确认书》；转外就医的，审核《山西省工伤职工转院治疗申请表》；康复治疗的，审核《山西省工伤职工康复申请表》，康复治疗方案、康复效果评估及费用清单等相关材料。</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7</w:t>
      </w:r>
      <w:r>
        <w:rPr>
          <w:rFonts w:hint="eastAsia" w:ascii="宋体" w:hAnsi="宋体" w:eastAsia="宋体" w:cs="宋体"/>
          <w:b/>
          <w:bCs/>
          <w:sz w:val="21"/>
          <w:szCs w:val="21"/>
          <w:lang w:val="en-US" w:eastAsia="zh-CN"/>
        </w:rPr>
        <w:t>、一次性医疗补助金申请</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（1）事项名称   一次性医疗补助金申请</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事项简述   一次性医疗补助金申请</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认定工伤决定书； 劳动能力鉴定结论书；工伤职工与用人单位解除或终止劳动关系证明。</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w:t>
      </w:r>
      <w:r>
        <w:rPr>
          <w:rFonts w:hint="eastAsia" w:ascii="宋体" w:hAnsi="宋体" w:cs="宋体"/>
          <w:b/>
          <w:bCs/>
          <w:sz w:val="21"/>
          <w:szCs w:val="21"/>
          <w:lang w:val="en-US" w:eastAsia="zh-CN"/>
        </w:rPr>
        <w:t>8</w:t>
      </w:r>
      <w:r>
        <w:rPr>
          <w:rFonts w:hint="eastAsia" w:ascii="宋体" w:hAnsi="宋体" w:eastAsia="宋体" w:cs="宋体"/>
          <w:b/>
          <w:bCs/>
          <w:sz w:val="21"/>
          <w:szCs w:val="21"/>
          <w:lang w:val="en-US" w:eastAsia="zh-CN"/>
        </w:rPr>
        <w:t>、辅助器具配置（更换）费用申报</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（1）事项名称   辅助器具配置（更换）费用申报</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事项简述   辅助器具配置（更换）费用申报</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《山西省工伤保险辅助器具配置申请表》 ；《辅助器具配置确认书》； 《山西省工伤保险辅助器具制作单》； 辅助器具配置费用原始发票</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9</w:t>
      </w:r>
      <w:r>
        <w:rPr>
          <w:rFonts w:hint="eastAsia" w:ascii="宋体" w:hAnsi="宋体" w:eastAsia="宋体" w:cs="宋体"/>
          <w:b/>
          <w:bCs/>
          <w:sz w:val="21"/>
          <w:szCs w:val="21"/>
          <w:lang w:val="en-US" w:eastAsia="zh-CN"/>
        </w:rPr>
        <w:t>、伤残待遇申领（一次性伤残补助金、伤残津贴和生活护理费）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（1）事项名称   伤残待遇申领（一次性伤残补助金、伤残津贴和生活护理费）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事项简述   伤残待遇申领（一次性伤残补助金、伤残津贴和生活护理费）</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认定工伤决定书； 劳动能力鉴定结论书。</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10</w:t>
      </w:r>
      <w:r>
        <w:rPr>
          <w:rFonts w:hint="eastAsia" w:ascii="宋体" w:hAnsi="宋体" w:eastAsia="宋体" w:cs="宋体"/>
          <w:b/>
          <w:bCs/>
          <w:sz w:val="21"/>
          <w:szCs w:val="21"/>
          <w:lang w:val="en-US" w:eastAsia="zh-CN"/>
        </w:rPr>
        <w:t>、一次性工伤补助金（含生活困难，预支50%确认）、丧葬补助金申领</w:t>
      </w:r>
    </w:p>
    <w:p>
      <w:pPr>
        <w:numPr>
          <w:ilvl w:val="0"/>
          <w:numId w:val="4"/>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事项名称   一次性工伤补助金（含生活困难，预支50%确认）、丧葬补助金申领</w:t>
      </w:r>
    </w:p>
    <w:p>
      <w:pPr>
        <w:numPr>
          <w:ilvl w:val="0"/>
          <w:numId w:val="4"/>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事项简述   一次性工伤补助金（含生活困难，预支50%确认）、丧葬补助金申领</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山西省工伤保险工亡待遇申领表》；工亡认定结论或工伤职工死亡证明原件（居民死亡医学证明书、火化证明、殓葬证、因死亡注销户口证明、法院宣告死亡的生效判决书、我国驻境外使领馆出具的中文版死亡证明等材料之一）；委托办理的须提供本人委托书、受托人居民身份证及联系方式；工伤职工近亲属共同指定的一个具有金融功能的社会保障卡或银行卡需进行公证。</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11</w:t>
      </w:r>
      <w:r>
        <w:rPr>
          <w:rFonts w:hint="eastAsia" w:ascii="宋体" w:hAnsi="宋体" w:eastAsia="宋体" w:cs="宋体"/>
          <w:b/>
          <w:bCs/>
          <w:sz w:val="21"/>
          <w:szCs w:val="21"/>
          <w:lang w:val="en-US" w:eastAsia="zh-CN"/>
        </w:rPr>
        <w:t>、供养亲属抚恤金申领</w:t>
      </w:r>
    </w:p>
    <w:p>
      <w:pPr>
        <w:numPr>
          <w:ilvl w:val="0"/>
          <w:numId w:val="5"/>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事项名称    供养亲属抚恤金申领</w:t>
      </w:r>
    </w:p>
    <w:p>
      <w:pPr>
        <w:numPr>
          <w:ilvl w:val="0"/>
          <w:numId w:val="5"/>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事项简述    供养亲属抚恤金申领</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山西省工伤保险工亡待遇申领表》；工亡认定结论或工伤职工死亡证明原件（居民死亡医学证明书、火化证明、殓葬证、因死亡注销户口证明、法院宣告死亡的生效判决书、我国驻境外使领馆出具的中文版死亡证明等材料之一）；与工亡职工关系证明（结婚证、户口本、亲属关系公证书、出生医学证明等材料之一）；依靠工亡职工生前提供生活来源、在校学生、孤儿和孤寡老人提供《社会保险经办业务证明事项告知承诺制承诺书》；完全丧失劳动能力的需要劳动能力鉴定结论书；供养亲属社会保障卡或身份证复印件；工伤职工本人平均月缴费工资或平均月基本养老保险待遇；离退休（职）人员死亡待遇核定表。</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jc w:val="left"/>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12、</w:t>
      </w:r>
      <w:r>
        <w:rPr>
          <w:rFonts w:hint="eastAsia" w:ascii="宋体" w:hAnsi="宋体" w:eastAsia="宋体" w:cs="宋体"/>
          <w:b/>
          <w:bCs/>
          <w:sz w:val="21"/>
          <w:szCs w:val="21"/>
          <w:lang w:val="en-US" w:eastAsia="zh-CN"/>
        </w:rPr>
        <w:t>工伤保险待遇变更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（1）事项名称   工伤保险待遇变更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r>
        <w:rPr>
          <w:rFonts w:hint="eastAsia" w:ascii="宋体" w:hAnsi="宋体" w:eastAsia="宋体" w:cs="宋体"/>
          <w:b w:val="0"/>
          <w:bCs w:val="0"/>
          <w:sz w:val="21"/>
          <w:szCs w:val="21"/>
          <w:lang w:val="en-US" w:eastAsia="zh-CN"/>
        </w:rPr>
        <w:t>事项简述   工伤保险待遇变更</w:t>
      </w:r>
    </w:p>
    <w:p>
      <w:pPr>
        <w:keepNext w:val="0"/>
        <w:keepLines w:val="0"/>
        <w:widowControl/>
        <w:suppressLineNumbers w:val="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（3）</w:t>
      </w:r>
      <w:r>
        <w:rPr>
          <w:rFonts w:hint="eastAsia" w:ascii="宋体" w:hAnsi="宋体" w:eastAsia="宋体" w:cs="宋体"/>
          <w:b w:val="0"/>
          <w:bCs w:val="0"/>
          <w:sz w:val="21"/>
          <w:szCs w:val="21"/>
          <w:lang w:val="en-US" w:eastAsia="zh-CN"/>
        </w:rPr>
        <w:t xml:space="preserve">办理材料   </w:t>
      </w:r>
      <w:r>
        <w:rPr>
          <w:rFonts w:hint="eastAsia" w:ascii="宋体" w:hAnsi="宋体" w:eastAsia="宋体" w:cs="宋体"/>
          <w:b w:val="0"/>
          <w:bCs w:val="0"/>
          <w:color w:val="000000"/>
          <w:kern w:val="0"/>
          <w:sz w:val="21"/>
          <w:szCs w:val="21"/>
          <w:lang w:val="en-US" w:eastAsia="zh-CN" w:bidi="ar"/>
        </w:rPr>
        <w:t>《山西省工伤保险待遇调整申领表》； 变更项目相对应资料。</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（4）</w:t>
      </w:r>
      <w:r>
        <w:rPr>
          <w:rFonts w:hint="eastAsia" w:ascii="宋体" w:hAnsi="宋体" w:eastAsia="宋体" w:cs="宋体"/>
          <w:b w:val="0"/>
          <w:bCs w:val="0"/>
          <w:sz w:val="21"/>
          <w:szCs w:val="21"/>
          <w:lang w:val="en-US" w:eastAsia="zh-CN"/>
        </w:rPr>
        <w:t>办理方式    现场办理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（5）</w:t>
      </w:r>
      <w:r>
        <w:rPr>
          <w:rFonts w:hint="eastAsia" w:ascii="宋体" w:hAnsi="宋体" w:eastAsia="宋体" w:cs="宋体"/>
          <w:b w:val="0"/>
          <w:bCs w:val="0"/>
          <w:sz w:val="21"/>
          <w:szCs w:val="21"/>
          <w:lang w:val="en-US" w:eastAsia="zh-CN"/>
        </w:rPr>
        <w:t>办理时限    及时办理</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（6）</w:t>
      </w:r>
      <w:r>
        <w:rPr>
          <w:rFonts w:hint="eastAsia" w:ascii="宋体" w:hAnsi="宋体" w:eastAsia="宋体" w:cs="宋体"/>
          <w:b w:val="0"/>
          <w:bCs w:val="0"/>
          <w:sz w:val="21"/>
          <w:szCs w:val="21"/>
          <w:lang w:val="en-US" w:eastAsia="zh-CN"/>
        </w:rPr>
        <w:t>结果送达    及时送达</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（7）</w:t>
      </w:r>
      <w:r>
        <w:rPr>
          <w:rFonts w:hint="eastAsia" w:ascii="宋体" w:hAnsi="宋体" w:eastAsia="宋体" w:cs="宋体"/>
          <w:b w:val="0"/>
          <w:bCs w:val="0"/>
          <w:sz w:val="21"/>
          <w:szCs w:val="21"/>
          <w:lang w:val="en-US" w:eastAsia="zh-CN"/>
        </w:rPr>
        <w:t>收费依据及标准   不收费</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（8）</w:t>
      </w:r>
      <w:r>
        <w:rPr>
          <w:rFonts w:hint="eastAsia" w:ascii="宋体" w:hAnsi="宋体" w:eastAsia="宋体" w:cs="宋体"/>
          <w:b w:val="0"/>
          <w:bCs w:val="0"/>
          <w:sz w:val="21"/>
          <w:szCs w:val="21"/>
          <w:lang w:val="en-US" w:eastAsia="zh-CN"/>
        </w:rPr>
        <w:t>办事时间    工作日上班时间</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（9）</w:t>
      </w:r>
      <w:r>
        <w:rPr>
          <w:rFonts w:hint="eastAsia" w:ascii="宋体" w:hAnsi="宋体" w:eastAsia="宋体" w:cs="宋体"/>
          <w:b w:val="0"/>
          <w:bCs w:val="0"/>
          <w:sz w:val="21"/>
          <w:szCs w:val="21"/>
          <w:lang w:val="en-US" w:eastAsia="zh-CN"/>
        </w:rPr>
        <w:t>办理机构及地点   平陆县人力资源和社</w:t>
      </w:r>
      <w:r>
        <w:rPr>
          <w:rFonts w:hint="eastAsia" w:ascii="宋体" w:hAnsi="宋体" w:cs="宋体"/>
          <w:b w:val="0"/>
          <w:bCs w:val="0"/>
          <w:sz w:val="21"/>
          <w:szCs w:val="21"/>
          <w:lang w:val="en-US" w:eastAsia="zh-CN"/>
        </w:rPr>
        <w:t>会</w:t>
      </w:r>
      <w:bookmarkStart w:id="0" w:name="_GoBack"/>
      <w:bookmarkEnd w:id="0"/>
      <w:r>
        <w:rPr>
          <w:rFonts w:hint="eastAsia" w:ascii="宋体" w:hAnsi="宋体" w:eastAsia="宋体" w:cs="宋体"/>
          <w:b w:val="0"/>
          <w:bCs w:val="0"/>
          <w:sz w:val="21"/>
          <w:szCs w:val="21"/>
          <w:lang w:val="en-US" w:eastAsia="zh-CN"/>
        </w:rPr>
        <w:t>保障局</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（10）</w:t>
      </w:r>
      <w:r>
        <w:rPr>
          <w:rFonts w:hint="eastAsia" w:ascii="宋体" w:hAnsi="宋体" w:eastAsia="宋体" w:cs="宋体"/>
          <w:b w:val="0"/>
          <w:bCs w:val="0"/>
          <w:sz w:val="21"/>
          <w:szCs w:val="21"/>
          <w:lang w:val="en-US" w:eastAsia="zh-CN"/>
        </w:rPr>
        <w:t>咨询查询途径  8801183</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（11）</w:t>
      </w:r>
      <w:r>
        <w:rPr>
          <w:rFonts w:hint="eastAsia" w:ascii="宋体" w:hAnsi="宋体" w:eastAsia="宋体" w:cs="宋体"/>
          <w:b w:val="0"/>
          <w:bCs w:val="0"/>
          <w:sz w:val="21"/>
          <w:szCs w:val="21"/>
          <w:lang w:val="en-US" w:eastAsia="zh-CN"/>
        </w:rPr>
        <w:t>监督投诉渠道  8801075</w:t>
      </w:r>
    </w:p>
    <w:p>
      <w:pPr>
        <w:numPr>
          <w:ilvl w:val="0"/>
          <w:numId w:val="0"/>
        </w:numPr>
        <w:ind w:firstLine="422" w:firstLineChars="200"/>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需到上级部门申请办理的事项：协议医疗机构的确认、协议康复机构的确认、辅助器具配置协议机构的确认、旧伤复发申请确认、工伤康复申请确认、工伤康复治疗期延长申请、辅助器具异地配置申请、停工留薪期确认和延长确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AD85B6"/>
    <w:multiLevelType w:val="singleLevel"/>
    <w:tmpl w:val="F5AD85B6"/>
    <w:lvl w:ilvl="0" w:tentative="0">
      <w:start w:val="1"/>
      <w:numFmt w:val="decimal"/>
      <w:suff w:val="nothing"/>
      <w:lvlText w:val="（%1）"/>
      <w:lvlJc w:val="left"/>
    </w:lvl>
  </w:abstractNum>
  <w:abstractNum w:abstractNumId="1">
    <w:nsid w:val="257A3596"/>
    <w:multiLevelType w:val="singleLevel"/>
    <w:tmpl w:val="257A3596"/>
    <w:lvl w:ilvl="0" w:tentative="0">
      <w:start w:val="1"/>
      <w:numFmt w:val="decimal"/>
      <w:suff w:val="nothing"/>
      <w:lvlText w:val="（%1）"/>
      <w:lvlJc w:val="left"/>
    </w:lvl>
  </w:abstractNum>
  <w:abstractNum w:abstractNumId="2">
    <w:nsid w:val="71C17747"/>
    <w:multiLevelType w:val="singleLevel"/>
    <w:tmpl w:val="71C17747"/>
    <w:lvl w:ilvl="0" w:tentative="0">
      <w:start w:val="1"/>
      <w:numFmt w:val="decimal"/>
      <w:suff w:val="nothing"/>
      <w:lvlText w:val="（%1）"/>
      <w:lvlJc w:val="left"/>
    </w:lvl>
  </w:abstractNum>
  <w:abstractNum w:abstractNumId="3">
    <w:nsid w:val="746CB4D3"/>
    <w:multiLevelType w:val="singleLevel"/>
    <w:tmpl w:val="746CB4D3"/>
    <w:lvl w:ilvl="0" w:tentative="0">
      <w:start w:val="1"/>
      <w:numFmt w:val="decimal"/>
      <w:suff w:val="nothing"/>
      <w:lvlText w:val="（%1）"/>
      <w:lvlJc w:val="left"/>
    </w:lvl>
  </w:abstractNum>
  <w:abstractNum w:abstractNumId="4">
    <w:nsid w:val="7871DA21"/>
    <w:multiLevelType w:val="singleLevel"/>
    <w:tmpl w:val="7871DA21"/>
    <w:lvl w:ilvl="0" w:tentative="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zIxOWYzYjg2ZDE3ZmNhMjkxY2Q4ZWMwNmY3ZGYifQ=="/>
  </w:docVars>
  <w:rsids>
    <w:rsidRoot w:val="6F712317"/>
    <w:rsid w:val="07E02C25"/>
    <w:rsid w:val="0858227F"/>
    <w:rsid w:val="116B3668"/>
    <w:rsid w:val="11AF184B"/>
    <w:rsid w:val="11CB7336"/>
    <w:rsid w:val="1380471C"/>
    <w:rsid w:val="155961FA"/>
    <w:rsid w:val="174560C4"/>
    <w:rsid w:val="17BD58A8"/>
    <w:rsid w:val="18B757D3"/>
    <w:rsid w:val="1BE867F9"/>
    <w:rsid w:val="1D0435F3"/>
    <w:rsid w:val="1E59422E"/>
    <w:rsid w:val="208F2EE6"/>
    <w:rsid w:val="25183604"/>
    <w:rsid w:val="279B3ADF"/>
    <w:rsid w:val="27D70985"/>
    <w:rsid w:val="2A4F2DF7"/>
    <w:rsid w:val="3545496E"/>
    <w:rsid w:val="392E47B3"/>
    <w:rsid w:val="3B21250F"/>
    <w:rsid w:val="3E516BBA"/>
    <w:rsid w:val="41373C18"/>
    <w:rsid w:val="44B911CE"/>
    <w:rsid w:val="46737CA9"/>
    <w:rsid w:val="47E00F12"/>
    <w:rsid w:val="4C5816DA"/>
    <w:rsid w:val="4CC119B0"/>
    <w:rsid w:val="4DAF6A95"/>
    <w:rsid w:val="4DDF3E76"/>
    <w:rsid w:val="4E167B73"/>
    <w:rsid w:val="508F79C2"/>
    <w:rsid w:val="5250526D"/>
    <w:rsid w:val="55C663DB"/>
    <w:rsid w:val="569B1DED"/>
    <w:rsid w:val="571E0114"/>
    <w:rsid w:val="59B91A1F"/>
    <w:rsid w:val="607D27FF"/>
    <w:rsid w:val="68E2534E"/>
    <w:rsid w:val="6F712317"/>
    <w:rsid w:val="70AB1110"/>
    <w:rsid w:val="72EE2994"/>
    <w:rsid w:val="76CE3C24"/>
    <w:rsid w:val="794B2FC8"/>
    <w:rsid w:val="79C1196A"/>
    <w:rsid w:val="7C7A2DB5"/>
    <w:rsid w:val="7D01214E"/>
    <w:rsid w:val="7D14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1109</Words>
  <Characters>1212</Characters>
  <Lines>0</Lines>
  <Paragraphs>0</Paragraphs>
  <TotalTime>3</TotalTime>
  <ScaleCrop>false</ScaleCrop>
  <LinksUpToDate>false</LinksUpToDate>
  <CharactersWithSpaces>1237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2020-04-10T03:27:00Z</dcterms:created>
  <dc:creator>冰雪儿</dc:creator>
  <cp:lastModifiedBy>Administrator</cp:lastModifiedBy>
  <cp:lastPrinted>2022-11-16T08:16:00Z</cp:lastPrinted>
  <dcterms:modified xsi:type="dcterms:W3CDTF">2023-12-19T08:10:45Z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BEB4F932718E46E48EADFFB10442423F_13</vt:lpwstr>
  </property>
</Properties>
</file>