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7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73" w:line="180" w:lineRule="auto"/>
        <w:ind w:left="47"/>
      </w:pPr>
      <w:r>
        <w:rPr>
          <w:b/>
          <w:bCs/>
          <w:color w:val="FC3246"/>
          <w:spacing w:val="-32"/>
        </w:rPr>
        <w:t>山</w:t>
      </w:r>
      <w:r>
        <w:rPr>
          <w:color w:val="FC3246"/>
          <w:spacing w:val="-32"/>
        </w:rPr>
        <w:t xml:space="preserve"> </w:t>
      </w:r>
      <w:r>
        <w:rPr>
          <w:b/>
          <w:bCs/>
          <w:color w:val="FC3246"/>
          <w:spacing w:val="-32"/>
        </w:rPr>
        <w:t>西</w:t>
      </w:r>
      <w:r>
        <w:rPr>
          <w:color w:val="FC3246"/>
          <w:spacing w:val="-32"/>
        </w:rPr>
        <w:t xml:space="preserve"> </w:t>
      </w:r>
      <w:r>
        <w:rPr>
          <w:b/>
          <w:bCs/>
          <w:color w:val="FC3246"/>
          <w:spacing w:val="-32"/>
        </w:rPr>
        <w:t>省</w:t>
      </w:r>
      <w:r>
        <w:rPr>
          <w:color w:val="FC3246"/>
          <w:spacing w:val="-27"/>
        </w:rPr>
        <w:t xml:space="preserve"> </w:t>
      </w:r>
      <w:r>
        <w:rPr>
          <w:b/>
          <w:bCs/>
          <w:color w:val="FC3246"/>
          <w:spacing w:val="-32"/>
        </w:rPr>
        <w:t>退</w:t>
      </w:r>
      <w:r>
        <w:rPr>
          <w:color w:val="FC3246"/>
          <w:spacing w:val="-33"/>
        </w:rPr>
        <w:t xml:space="preserve"> </w:t>
      </w:r>
      <w:r>
        <w:rPr>
          <w:b/>
          <w:bCs/>
          <w:color w:val="FC3246"/>
          <w:spacing w:val="-32"/>
        </w:rPr>
        <w:t>役</w:t>
      </w:r>
      <w:r>
        <w:rPr>
          <w:color w:val="FC3246"/>
          <w:spacing w:val="-32"/>
        </w:rPr>
        <w:t xml:space="preserve"> </w:t>
      </w:r>
      <w:r>
        <w:rPr>
          <w:b/>
          <w:bCs/>
          <w:color w:val="FC3246"/>
          <w:spacing w:val="-32"/>
        </w:rPr>
        <w:t>军</w:t>
      </w:r>
      <w:r>
        <w:rPr>
          <w:color w:val="FC3246"/>
          <w:spacing w:val="-32"/>
        </w:rPr>
        <w:t xml:space="preserve"> </w:t>
      </w:r>
      <w:r>
        <w:rPr>
          <w:b/>
          <w:bCs/>
          <w:color w:val="FC3246"/>
          <w:spacing w:val="-32"/>
        </w:rPr>
        <w:t>人</w:t>
      </w:r>
      <w:r>
        <w:rPr>
          <w:color w:val="FC3246"/>
          <w:spacing w:val="-35"/>
        </w:rPr>
        <w:t xml:space="preserve"> </w:t>
      </w:r>
      <w:r>
        <w:rPr>
          <w:b/>
          <w:bCs/>
          <w:color w:val="FC3246"/>
          <w:spacing w:val="-32"/>
        </w:rPr>
        <w:t>事</w:t>
      </w:r>
      <w:r>
        <w:rPr>
          <w:color w:val="FC3246"/>
          <w:spacing w:val="-31"/>
        </w:rPr>
        <w:t xml:space="preserve"> </w:t>
      </w:r>
      <w:r>
        <w:rPr>
          <w:b/>
          <w:bCs/>
          <w:color w:val="FC3246"/>
          <w:spacing w:val="-32"/>
        </w:rPr>
        <w:t>务</w:t>
      </w:r>
      <w:r>
        <w:rPr>
          <w:color w:val="FC3246"/>
          <w:spacing w:val="-27"/>
        </w:rPr>
        <w:t xml:space="preserve"> </w:t>
      </w:r>
      <w:r>
        <w:rPr>
          <w:b/>
          <w:bCs/>
          <w:color w:val="FC3246"/>
          <w:spacing w:val="-32"/>
        </w:rPr>
        <w:t>厅</w:t>
      </w:r>
    </w:p>
    <w:p>
      <w:pPr>
        <w:pStyle w:val="2"/>
        <w:spacing w:line="178" w:lineRule="auto"/>
        <w:ind w:right="66"/>
        <w:jc w:val="right"/>
        <w:rPr>
          <w:sz w:val="69"/>
          <w:szCs w:val="69"/>
        </w:rPr>
      </w:pPr>
      <w:r>
        <w:rPr>
          <w:b/>
          <w:bCs/>
          <w:color w:val="FC3246"/>
          <w:spacing w:val="-16"/>
          <w:sz w:val="69"/>
          <w:szCs w:val="69"/>
        </w:rPr>
        <w:t>文件</w:t>
      </w:r>
    </w:p>
    <w:p>
      <w:pPr>
        <w:pStyle w:val="2"/>
        <w:spacing w:before="1" w:line="215" w:lineRule="auto"/>
        <w:ind w:left="47"/>
        <w:rPr>
          <w:sz w:val="55"/>
          <w:szCs w:val="55"/>
        </w:rPr>
      </w:pPr>
      <w:r>
        <w:rPr>
          <w:b/>
          <w:bCs/>
          <w:color w:val="FC3246"/>
          <w:spacing w:val="-19"/>
          <w:sz w:val="55"/>
          <w:szCs w:val="55"/>
        </w:rPr>
        <w:t>山</w:t>
      </w:r>
      <w:r>
        <w:rPr>
          <w:color w:val="FC3246"/>
          <w:spacing w:val="108"/>
          <w:sz w:val="55"/>
          <w:szCs w:val="55"/>
        </w:rPr>
        <w:t xml:space="preserve">  </w:t>
      </w:r>
      <w:r>
        <w:rPr>
          <w:b/>
          <w:bCs/>
          <w:color w:val="FC3246"/>
          <w:spacing w:val="-19"/>
          <w:sz w:val="55"/>
          <w:szCs w:val="55"/>
        </w:rPr>
        <w:t>西</w:t>
      </w:r>
      <w:r>
        <w:rPr>
          <w:color w:val="FC3246"/>
          <w:spacing w:val="-19"/>
          <w:sz w:val="55"/>
          <w:szCs w:val="55"/>
        </w:rPr>
        <w:t xml:space="preserve">   </w:t>
      </w:r>
      <w:r>
        <w:rPr>
          <w:b/>
          <w:bCs/>
          <w:color w:val="FC3246"/>
          <w:spacing w:val="-19"/>
          <w:sz w:val="55"/>
          <w:szCs w:val="55"/>
        </w:rPr>
        <w:t>省</w:t>
      </w:r>
      <w:r>
        <w:rPr>
          <w:color w:val="FC3246"/>
          <w:spacing w:val="-19"/>
          <w:sz w:val="55"/>
          <w:szCs w:val="55"/>
        </w:rPr>
        <w:t xml:space="preserve">   </w:t>
      </w:r>
      <w:r>
        <w:rPr>
          <w:b/>
          <w:bCs/>
          <w:color w:val="FC3246"/>
          <w:spacing w:val="-19"/>
          <w:sz w:val="55"/>
          <w:szCs w:val="55"/>
        </w:rPr>
        <w:t>财</w:t>
      </w:r>
      <w:r>
        <w:rPr>
          <w:color w:val="FC3246"/>
          <w:spacing w:val="-19"/>
          <w:sz w:val="55"/>
          <w:szCs w:val="55"/>
        </w:rPr>
        <w:t xml:space="preserve">   </w:t>
      </w:r>
      <w:r>
        <w:rPr>
          <w:b/>
          <w:bCs/>
          <w:color w:val="FC3246"/>
          <w:spacing w:val="-19"/>
          <w:sz w:val="55"/>
          <w:szCs w:val="55"/>
        </w:rPr>
        <w:t>政</w:t>
      </w:r>
      <w:r>
        <w:rPr>
          <w:color w:val="FC3246"/>
          <w:spacing w:val="-19"/>
          <w:sz w:val="55"/>
          <w:szCs w:val="55"/>
        </w:rPr>
        <w:t xml:space="preserve">   </w:t>
      </w:r>
      <w:r>
        <w:rPr>
          <w:b/>
          <w:bCs/>
          <w:color w:val="FC3246"/>
          <w:spacing w:val="-19"/>
          <w:sz w:val="55"/>
          <w:szCs w:val="55"/>
        </w:rPr>
        <w:t>厅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4" w:line="222" w:lineRule="auto"/>
        <w:ind w:left="2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晋退役军人发〔2023〕29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号</w:t>
      </w:r>
    </w:p>
    <w:p>
      <w:pPr>
        <w:spacing w:before="134" w:line="60" w:lineRule="exact"/>
      </w:pPr>
      <w:r>
        <w:rPr>
          <w:position w:val="-1"/>
        </w:rPr>
        <w:drawing>
          <wp:inline distT="0" distB="0" distL="0" distR="0">
            <wp:extent cx="5600700" cy="374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13" cy="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127" w:line="219" w:lineRule="auto"/>
        <w:ind w:left="2365"/>
        <w:rPr>
          <w:sz w:val="39"/>
          <w:szCs w:val="39"/>
        </w:rPr>
      </w:pPr>
      <w:r>
        <w:rPr>
          <w:b/>
          <w:bCs/>
          <w:spacing w:val="17"/>
          <w:sz w:val="39"/>
          <w:szCs w:val="39"/>
        </w:rPr>
        <w:t>山西省退役军人事务厅</w:t>
      </w:r>
    </w:p>
    <w:p>
      <w:pPr>
        <w:pStyle w:val="2"/>
        <w:spacing w:before="280" w:line="219" w:lineRule="auto"/>
        <w:ind w:left="2365"/>
        <w:rPr>
          <w:sz w:val="39"/>
          <w:szCs w:val="39"/>
        </w:rPr>
      </w:pPr>
      <w:r>
        <w:rPr>
          <w:b/>
          <w:bCs/>
          <w:spacing w:val="-15"/>
          <w:sz w:val="39"/>
          <w:szCs w:val="39"/>
        </w:rPr>
        <w:t>山</w:t>
      </w:r>
      <w:r>
        <w:rPr>
          <w:spacing w:val="-15"/>
          <w:sz w:val="39"/>
          <w:szCs w:val="39"/>
        </w:rPr>
        <w:t xml:space="preserve">  </w:t>
      </w:r>
      <w:r>
        <w:rPr>
          <w:b/>
          <w:bCs/>
          <w:spacing w:val="-15"/>
          <w:sz w:val="39"/>
          <w:szCs w:val="39"/>
        </w:rPr>
        <w:t>西</w:t>
      </w:r>
      <w:r>
        <w:rPr>
          <w:spacing w:val="-15"/>
          <w:sz w:val="39"/>
          <w:szCs w:val="39"/>
        </w:rPr>
        <w:t xml:space="preserve">  </w:t>
      </w:r>
      <w:r>
        <w:rPr>
          <w:b/>
          <w:bCs/>
          <w:spacing w:val="-15"/>
          <w:sz w:val="39"/>
          <w:szCs w:val="39"/>
        </w:rPr>
        <w:t>省</w:t>
      </w:r>
      <w:r>
        <w:rPr>
          <w:spacing w:val="-15"/>
          <w:sz w:val="39"/>
          <w:szCs w:val="39"/>
        </w:rPr>
        <w:t xml:space="preserve">  </w:t>
      </w:r>
      <w:r>
        <w:rPr>
          <w:b/>
          <w:bCs/>
          <w:spacing w:val="-15"/>
          <w:sz w:val="39"/>
          <w:szCs w:val="39"/>
        </w:rPr>
        <w:t>财</w:t>
      </w:r>
      <w:r>
        <w:rPr>
          <w:spacing w:val="189"/>
          <w:sz w:val="39"/>
          <w:szCs w:val="39"/>
        </w:rPr>
        <w:t xml:space="preserve"> </w:t>
      </w:r>
      <w:r>
        <w:rPr>
          <w:b/>
          <w:bCs/>
          <w:spacing w:val="-15"/>
          <w:sz w:val="39"/>
          <w:szCs w:val="39"/>
        </w:rPr>
        <w:t>政</w:t>
      </w:r>
      <w:r>
        <w:rPr>
          <w:spacing w:val="-15"/>
          <w:sz w:val="39"/>
          <w:szCs w:val="39"/>
        </w:rPr>
        <w:t xml:space="preserve">  </w:t>
      </w:r>
      <w:r>
        <w:rPr>
          <w:b/>
          <w:bCs/>
          <w:spacing w:val="-15"/>
          <w:sz w:val="39"/>
          <w:szCs w:val="39"/>
        </w:rPr>
        <w:t>厅</w:t>
      </w:r>
    </w:p>
    <w:p>
      <w:pPr>
        <w:pStyle w:val="2"/>
        <w:spacing w:before="229" w:line="219" w:lineRule="auto"/>
        <w:ind w:left="686"/>
        <w:rPr>
          <w:sz w:val="44"/>
          <w:szCs w:val="44"/>
        </w:rPr>
      </w:pPr>
      <w:r>
        <w:rPr>
          <w:b/>
          <w:bCs/>
          <w:spacing w:val="-28"/>
          <w:sz w:val="44"/>
          <w:szCs w:val="44"/>
        </w:rPr>
        <w:t>关于调整部分残疾人员护理费标准的通知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5" w:line="222" w:lineRule="auto"/>
        <w:ind w:left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各市退役军人事务局、财政局：</w:t>
      </w:r>
    </w:p>
    <w:p>
      <w:pPr>
        <w:spacing w:before="202" w:line="335" w:lineRule="auto"/>
        <w:ind w:left="40" w:firstLine="62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根据《军人抚恤优待条例》(国务院令第709号)、《山西省军人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抚恤优待实施办法》(山西省人民政府令第240号)和《关于进一步 </w:t>
      </w:r>
      <w:r>
        <w:rPr>
          <w:rFonts w:ascii="仿宋" w:hAnsi="仿宋" w:eastAsia="仿宋" w:cs="仿宋"/>
          <w:spacing w:val="-17"/>
          <w:sz w:val="32"/>
          <w:szCs w:val="32"/>
        </w:rPr>
        <w:t>做好伤病残军人退役安置有关工作的通知》(退役军人部</w:t>
      </w:r>
      <w:r>
        <w:rPr>
          <w:rFonts w:ascii="仿宋" w:hAnsi="仿宋" w:eastAsia="仿宋" w:cs="仿宋"/>
          <w:spacing w:val="-18"/>
          <w:sz w:val="32"/>
          <w:szCs w:val="32"/>
        </w:rPr>
        <w:t>发〔2019〕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18号)的有关规定，从2023年1月1 日起，调整一至四级分散安</w:t>
      </w:r>
    </w:p>
    <w:p>
      <w:pPr>
        <w:spacing w:line="222" w:lineRule="auto"/>
        <w:ind w:left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置及移交安置且因患精神病被评定为五级至</w:t>
      </w:r>
      <w:r>
        <w:rPr>
          <w:rFonts w:ascii="仿宋" w:hAnsi="仿宋" w:eastAsia="仿宋" w:cs="仿宋"/>
          <w:spacing w:val="-8"/>
          <w:sz w:val="32"/>
          <w:szCs w:val="32"/>
        </w:rPr>
        <w:t>六级的残疾军人护理</w:t>
      </w:r>
    </w:p>
    <w:p>
      <w:pPr>
        <w:pStyle w:val="2"/>
        <w:spacing w:before="289" w:line="224" w:lineRule="auto"/>
        <w:ind w:left="7509"/>
        <w:rPr>
          <w:sz w:val="20"/>
          <w:szCs w:val="20"/>
        </w:rPr>
      </w:pPr>
      <w:r>
        <w:rPr>
          <w:color w:val="382266"/>
          <w:spacing w:val="-5"/>
          <w:sz w:val="20"/>
          <w:szCs w:val="20"/>
        </w:rPr>
        <w:t>—  ]</w:t>
      </w:r>
      <w:r>
        <w:rPr>
          <w:color w:val="382266"/>
          <w:spacing w:val="22"/>
          <w:sz w:val="20"/>
          <w:szCs w:val="20"/>
        </w:rPr>
        <w:t xml:space="preserve">  </w:t>
      </w:r>
      <w:r>
        <w:rPr>
          <w:color w:val="382266"/>
          <w:spacing w:val="-5"/>
          <w:sz w:val="20"/>
          <w:szCs w:val="20"/>
        </w:rPr>
        <w:t>—</w:t>
      </w:r>
    </w:p>
    <w:p>
      <w:pPr>
        <w:spacing w:line="224" w:lineRule="auto"/>
        <w:rPr>
          <w:sz w:val="20"/>
          <w:szCs w:val="20"/>
        </w:rPr>
        <w:sectPr>
          <w:pgSz w:w="12240" w:h="16820"/>
          <w:pgMar w:top="1429" w:right="1719" w:bottom="0" w:left="1589" w:header="0" w:footer="0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5" w:line="363" w:lineRule="auto"/>
        <w:ind w:left="59" w:right="3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1"/>
          <w:sz w:val="29"/>
          <w:szCs w:val="29"/>
        </w:rPr>
        <w:t>费标准。其中：因战、因公一级和二级残疾退役军人护理费标准由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9"/>
          <w:sz w:val="29"/>
          <w:szCs w:val="29"/>
        </w:rPr>
        <w:t>现行的3540元/人.月调整为3870元/人.月；因战、因公三级和四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9"/>
          <w:sz w:val="29"/>
          <w:szCs w:val="29"/>
        </w:rPr>
        <w:t>级残疾退役军人护理费标准由2835元/人.月调整为3100</w:t>
      </w:r>
      <w:r>
        <w:rPr>
          <w:rFonts w:ascii="仿宋" w:hAnsi="仿宋" w:eastAsia="仿宋" w:cs="仿宋"/>
          <w:spacing w:val="28"/>
          <w:sz w:val="29"/>
          <w:szCs w:val="29"/>
        </w:rPr>
        <w:t>元/人.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1"/>
          <w:sz w:val="29"/>
          <w:szCs w:val="29"/>
        </w:rPr>
        <w:t>月；因病一至四级残疾退役军人护理费标准由2125元/人.月</w:t>
      </w:r>
      <w:r>
        <w:rPr>
          <w:rFonts w:ascii="仿宋" w:hAnsi="仿宋" w:eastAsia="仿宋" w:cs="仿宋"/>
          <w:spacing w:val="20"/>
          <w:sz w:val="29"/>
          <w:szCs w:val="29"/>
        </w:rPr>
        <w:t>调整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0"/>
          <w:sz w:val="29"/>
          <w:szCs w:val="29"/>
        </w:rPr>
        <w:t>为2325元/人.月；因患精神病评定为五级和六级的残疾退役军人</w:t>
      </w:r>
    </w:p>
    <w:p>
      <w:pPr>
        <w:spacing w:line="222" w:lineRule="auto"/>
        <w:ind w:left="5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7"/>
          <w:sz w:val="29"/>
          <w:szCs w:val="29"/>
        </w:rPr>
        <w:t>护理费标准由1770元/人.月调整为1935元/人.月。</w:t>
      </w:r>
    </w:p>
    <w:p>
      <w:pPr>
        <w:spacing w:before="240" w:line="569" w:lineRule="exact"/>
        <w:ind w:right="65"/>
        <w:jc w:val="right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position w:val="20"/>
          <w:sz w:val="29"/>
          <w:szCs w:val="29"/>
        </w:rPr>
        <w:t>以上人员的护理费由县(市、区)财政负担，同级退役军人事务</w:t>
      </w:r>
    </w:p>
    <w:p>
      <w:pPr>
        <w:spacing w:line="221" w:lineRule="auto"/>
        <w:ind w:left="5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3"/>
          <w:sz w:val="29"/>
          <w:szCs w:val="29"/>
        </w:rPr>
        <w:t>部门负责发放。</w:t>
      </w:r>
    </w:p>
    <w:p>
      <w:pPr>
        <w:spacing w:before="263" w:line="566" w:lineRule="exact"/>
        <w:ind w:left="6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0"/>
          <w:position w:val="20"/>
          <w:sz w:val="29"/>
          <w:szCs w:val="29"/>
        </w:rPr>
        <w:t>一级至四级伤残人民警察、伤残民兵民工和2020年2月1日</w:t>
      </w:r>
    </w:p>
    <w:p>
      <w:pPr>
        <w:spacing w:line="220" w:lineRule="auto"/>
        <w:ind w:left="5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2"/>
          <w:sz w:val="29"/>
          <w:szCs w:val="29"/>
        </w:rPr>
        <w:t>前因公负伤被评为一级至四级伤残国家机关工作人员的护理费发</w:t>
      </w:r>
    </w:p>
    <w:p>
      <w:pPr>
        <w:spacing w:before="226" w:line="221" w:lineRule="auto"/>
        <w:ind w:left="5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放标准参照执行，原发放办法不变。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5" w:line="222" w:lineRule="auto"/>
        <w:ind w:left="1040"/>
        <w:rPr>
          <w:rFonts w:ascii="仿宋" w:hAnsi="仿宋" w:eastAsia="仿宋" w:cs="仿宋"/>
          <w:sz w:val="29"/>
          <w:szCs w:val="29"/>
        </w:rPr>
      </w:pPr>
      <w:r>
        <w:pict>
          <v:shape id="_x0000_s1026" o:spid="_x0000_s1026" o:spt="202" type="#_x0000_t202" style="position:absolute;left:0pt;margin-left:284.45pt;margin-top:5.3pt;height:19.55pt;width:92.9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ind w:left="20"/>
                    <w:rPr>
                      <w:rFonts w:ascii="仿宋" w:hAnsi="仿宋" w:eastAsia="仿宋" w:cs="仿宋"/>
                      <w:sz w:val="29"/>
                      <w:szCs w:val="29"/>
                    </w:rPr>
                  </w:pPr>
                  <w:r>
                    <w:rPr>
                      <w:rFonts w:ascii="仿宋" w:hAnsi="仿宋" w:eastAsia="仿宋" w:cs="仿宋"/>
                      <w:spacing w:val="13"/>
                      <w:sz w:val="29"/>
                      <w:szCs w:val="29"/>
                    </w:rPr>
                    <w:t>山西省财政厅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-815340</wp:posOffset>
            </wp:positionV>
            <wp:extent cx="1593850" cy="15748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3808" cy="157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5"/>
          <w:sz w:val="29"/>
          <w:szCs w:val="29"/>
        </w:rPr>
        <w:t>山西省退役军人事务厅</w:t>
      </w:r>
    </w:p>
    <w:p>
      <w:pPr>
        <w:spacing w:before="251" w:line="222" w:lineRule="auto"/>
        <w:ind w:left="5549"/>
        <w:rPr>
          <w:rFonts w:ascii="仿宋" w:hAnsi="仿宋" w:eastAsia="仿宋" w:cs="仿宋"/>
          <w:sz w:val="29"/>
          <w:szCs w:val="2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-875030</wp:posOffset>
            </wp:positionV>
            <wp:extent cx="1543050" cy="15113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4" cy="1511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43"/>
          <w:w w:val="107"/>
          <w:sz w:val="29"/>
          <w:szCs w:val="29"/>
        </w:rPr>
        <w:t>2023年7月4日</w:t>
      </w:r>
    </w:p>
    <w:p>
      <w:pPr>
        <w:spacing w:before="191" w:line="222" w:lineRule="auto"/>
        <w:ind w:left="6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0"/>
          <w:sz w:val="29"/>
          <w:szCs w:val="29"/>
        </w:rPr>
        <w:t>(此件主动公开)</w:t>
      </w:r>
    </w:p>
    <w:p>
      <w:pPr>
        <w:spacing w:before="5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tbl>
      <w:tblPr>
        <w:tblStyle w:val="5"/>
        <w:tblW w:w="883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8"/>
        <w:gridCol w:w="395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88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20" w:line="222" w:lineRule="auto"/>
              <w:ind w:left="34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5"/>
                <w:sz w:val="29"/>
                <w:szCs w:val="29"/>
              </w:rPr>
              <w:t>山西省退役军人事务厅办公室</w:t>
            </w:r>
          </w:p>
        </w:tc>
        <w:tc>
          <w:tcPr>
            <w:tcW w:w="3951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37" w:line="222" w:lineRule="auto"/>
              <w:ind w:left="108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>2023年7月5日印发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2240" w:h="16820"/>
      <w:pgMar w:top="1429" w:right="1836" w:bottom="1813" w:left="1530" w:header="0" w:footer="152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left="289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44"/>
        <w:sz w:val="29"/>
        <w:szCs w:val="29"/>
      </w:rPr>
      <w:t xml:space="preserve"> </w:t>
    </w:r>
    <w:r>
      <w:rPr>
        <w:spacing w:val="-8"/>
        <w:sz w:val="29"/>
        <w:szCs w:val="29"/>
      </w:rPr>
      <w:t>2</w:t>
    </w:r>
    <w:r>
      <w:rPr>
        <w:spacing w:val="104"/>
        <w:sz w:val="29"/>
        <w:szCs w:val="29"/>
      </w:rPr>
      <w:t xml:space="preserve"> </w:t>
    </w:r>
    <w:r>
      <w:rPr>
        <w:color w:val="48259C"/>
        <w:spacing w:val="-8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2BA21E0"/>
    <w:rsid w:val="5F176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53"/>
      <w:szCs w:val="5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2024-03-29T09:14:00Z</dcterms:created>
  <dc:creator>Administrator</dc:creator>
  <cp:lastModifiedBy>烧液送言文</cp:lastModifiedBy>
  <dcterms:modified xsi:type="dcterms:W3CDTF">2024-03-29T01:15:12Z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2024-03-29T09:14:57Z</vt:filetime>
  </property>
  <property fmtid="{D5CDD505-2E9C-101B-9397-08002B2CF9AE}" pid="4" name="UsrData">
    <vt:lpwstr>6606160eec2aea001f1a1da1wl</vt:lpwstr>
  </property>
  <property fmtid="{D5CDD505-2E9C-101B-9397-08002B2CF9AE}" pid="5" name="KSOProductBuildVer">
    <vt:lpwstr>2052-12.1.0.16417</vt:lpwstr>
  </property>
  <property fmtid="{D5CDD505-2E9C-101B-9397-08002B2CF9AE}" pid="6" name="ICV">
    <vt:lpwstr>C8B06B6158574F47BEB75B0B0CD238CE_13</vt:lpwstr>
  </property>
</Properties>
</file>