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C05" w:rsidRPr="001E3C05" w:rsidRDefault="001E3C05" w:rsidP="00473049">
      <w:pPr>
        <w:jc w:val="center"/>
        <w:rPr>
          <w:rFonts w:ascii="华文中宋" w:eastAsia="华文中宋" w:hAnsi="华文中宋"/>
          <w:b/>
          <w:sz w:val="44"/>
          <w:szCs w:val="44"/>
        </w:rPr>
      </w:pPr>
      <w:bookmarkStart w:id="0" w:name="_GoBack"/>
      <w:bookmarkEnd w:id="0"/>
      <w:r w:rsidRPr="001E3C05">
        <w:rPr>
          <w:rFonts w:ascii="华文中宋" w:eastAsia="华文中宋" w:hAnsi="华文中宋" w:hint="eastAsia"/>
          <w:b/>
          <w:sz w:val="44"/>
          <w:szCs w:val="44"/>
        </w:rPr>
        <w:t>工伤认定结论公示</w:t>
      </w:r>
    </w:p>
    <w:p w:rsidR="001E3C05" w:rsidRDefault="001E3C05" w:rsidP="001E3C05">
      <w:pPr>
        <w:jc w:val="left"/>
        <w:rPr>
          <w:rFonts w:ascii="仿宋" w:eastAsia="仿宋" w:hAnsi="仿宋"/>
          <w:sz w:val="32"/>
          <w:szCs w:val="32"/>
        </w:rPr>
      </w:pPr>
    </w:p>
    <w:tbl>
      <w:tblPr>
        <w:tblStyle w:val="a5"/>
        <w:tblW w:w="10819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996"/>
        <w:gridCol w:w="1282"/>
        <w:gridCol w:w="855"/>
        <w:gridCol w:w="1707"/>
        <w:gridCol w:w="1139"/>
        <w:gridCol w:w="1139"/>
        <w:gridCol w:w="1281"/>
        <w:gridCol w:w="1281"/>
        <w:gridCol w:w="1139"/>
      </w:tblGrid>
      <w:tr w:rsidR="00372E15" w:rsidTr="005C56FB">
        <w:trPr>
          <w:trHeight w:val="1490"/>
        </w:trPr>
        <w:tc>
          <w:tcPr>
            <w:tcW w:w="996" w:type="dxa"/>
            <w:vAlign w:val="center"/>
          </w:tcPr>
          <w:p w:rsidR="001E3C05" w:rsidRPr="00A46E14" w:rsidRDefault="002D3F2D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asciiTheme="minorEastAsia" w:hAnsiTheme="minorEastAsia" w:hint="eastAsia"/>
                <w:sz w:val="32"/>
                <w:szCs w:val="32"/>
              </w:rPr>
              <w:t>序号</w:t>
            </w:r>
          </w:p>
        </w:tc>
        <w:tc>
          <w:tcPr>
            <w:tcW w:w="1282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姓名</w:t>
            </w:r>
          </w:p>
        </w:tc>
        <w:tc>
          <w:tcPr>
            <w:tcW w:w="855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性别</w:t>
            </w:r>
          </w:p>
        </w:tc>
        <w:tc>
          <w:tcPr>
            <w:tcW w:w="1707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用人单位</w:t>
            </w:r>
          </w:p>
        </w:tc>
        <w:tc>
          <w:tcPr>
            <w:tcW w:w="1139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申报时间</w:t>
            </w:r>
          </w:p>
        </w:tc>
        <w:tc>
          <w:tcPr>
            <w:tcW w:w="1139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认定时间</w:t>
            </w:r>
          </w:p>
        </w:tc>
        <w:tc>
          <w:tcPr>
            <w:tcW w:w="1281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认定依据</w:t>
            </w:r>
          </w:p>
        </w:tc>
        <w:tc>
          <w:tcPr>
            <w:tcW w:w="1281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受伤害部位</w:t>
            </w:r>
          </w:p>
        </w:tc>
        <w:tc>
          <w:tcPr>
            <w:tcW w:w="1139" w:type="dxa"/>
            <w:vAlign w:val="center"/>
          </w:tcPr>
          <w:p w:rsidR="001E3C05" w:rsidRPr="00A46E14" w:rsidRDefault="001E3C05" w:rsidP="00681D12">
            <w:pPr>
              <w:spacing w:line="40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 w:rsidRPr="00A46E14">
              <w:rPr>
                <w:rFonts w:asciiTheme="minorEastAsia" w:hAnsiTheme="minorEastAsia" w:hint="eastAsia"/>
                <w:sz w:val="32"/>
                <w:szCs w:val="32"/>
              </w:rPr>
              <w:t>认定结论</w:t>
            </w:r>
          </w:p>
        </w:tc>
      </w:tr>
      <w:tr w:rsidR="00372E15" w:rsidRPr="00CC6612" w:rsidTr="001B2A84">
        <w:trPr>
          <w:trHeight w:val="1748"/>
        </w:trPr>
        <w:tc>
          <w:tcPr>
            <w:tcW w:w="996" w:type="dxa"/>
            <w:vAlign w:val="center"/>
          </w:tcPr>
          <w:p w:rsidR="001E3C05" w:rsidRPr="006720FD" w:rsidRDefault="00121904" w:rsidP="00B27200">
            <w:pPr>
              <w:spacing w:line="380" w:lineRule="exact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1</w:t>
            </w:r>
          </w:p>
        </w:tc>
        <w:tc>
          <w:tcPr>
            <w:tcW w:w="1282" w:type="dxa"/>
            <w:vAlign w:val="center"/>
          </w:tcPr>
          <w:p w:rsidR="001E3C05" w:rsidRPr="00BE50FD" w:rsidRDefault="00BE50FD" w:rsidP="002762C6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汤龙让</w:t>
            </w:r>
          </w:p>
        </w:tc>
        <w:tc>
          <w:tcPr>
            <w:tcW w:w="855" w:type="dxa"/>
            <w:vAlign w:val="center"/>
          </w:tcPr>
          <w:p w:rsidR="001E3C05" w:rsidRPr="00BE50FD" w:rsidRDefault="00CC6612" w:rsidP="00CC6612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 w:hint="eastAsia"/>
                <w:szCs w:val="21"/>
              </w:rPr>
              <w:t>男</w:t>
            </w:r>
          </w:p>
        </w:tc>
        <w:tc>
          <w:tcPr>
            <w:tcW w:w="1707" w:type="dxa"/>
            <w:vAlign w:val="center"/>
          </w:tcPr>
          <w:p w:rsidR="001E3C05" w:rsidRPr="00BE50FD" w:rsidRDefault="00BE50FD" w:rsidP="00BE50FD">
            <w:pPr>
              <w:spacing w:line="380" w:lineRule="exac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陕西天纳建设工程有限公司-上河坊小区附属裙房及地下车库工程和三期建设工程</w:t>
            </w:r>
          </w:p>
        </w:tc>
        <w:tc>
          <w:tcPr>
            <w:tcW w:w="1139" w:type="dxa"/>
            <w:vAlign w:val="center"/>
          </w:tcPr>
          <w:p w:rsidR="001E3C05" w:rsidRPr="00BE50FD" w:rsidRDefault="00BE50FD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20250328</w:t>
            </w:r>
          </w:p>
        </w:tc>
        <w:tc>
          <w:tcPr>
            <w:tcW w:w="1139" w:type="dxa"/>
            <w:vAlign w:val="center"/>
          </w:tcPr>
          <w:p w:rsidR="001E3C05" w:rsidRPr="00BE50FD" w:rsidRDefault="00BE50FD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20250409</w:t>
            </w:r>
          </w:p>
        </w:tc>
        <w:tc>
          <w:tcPr>
            <w:tcW w:w="1281" w:type="dxa"/>
            <w:vAlign w:val="center"/>
          </w:tcPr>
          <w:p w:rsidR="001E3C05" w:rsidRPr="00BE50FD" w:rsidRDefault="00CC6612" w:rsidP="00CC6612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bookmarkStart w:id="1" w:name="OLE_LINK1"/>
            <w:bookmarkStart w:id="2" w:name="OLE_LINK2"/>
            <w:r w:rsidRPr="00BE50FD">
              <w:rPr>
                <w:rFonts w:ascii="仿宋" w:eastAsia="仿宋" w:hAnsi="仿宋"/>
                <w:szCs w:val="21"/>
              </w:rPr>
              <w:t>工伤保险条例第十四条第一项</w:t>
            </w:r>
            <w:bookmarkEnd w:id="1"/>
            <w:bookmarkEnd w:id="2"/>
          </w:p>
        </w:tc>
        <w:tc>
          <w:tcPr>
            <w:tcW w:w="1281" w:type="dxa"/>
            <w:vAlign w:val="center"/>
          </w:tcPr>
          <w:p w:rsidR="001E3C05" w:rsidRPr="00BE50FD" w:rsidRDefault="00BE50FD" w:rsidP="002762C6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右下肢</w:t>
            </w:r>
          </w:p>
        </w:tc>
        <w:tc>
          <w:tcPr>
            <w:tcW w:w="1139" w:type="dxa"/>
            <w:vAlign w:val="center"/>
          </w:tcPr>
          <w:p w:rsidR="001E3C05" w:rsidRPr="00BE50FD" w:rsidRDefault="00CC6612" w:rsidP="00DF16AE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认定（视同 ）为工伤</w:t>
            </w:r>
          </w:p>
        </w:tc>
      </w:tr>
      <w:tr w:rsidR="00407B4A" w:rsidRPr="00CC6612" w:rsidTr="001B2A84">
        <w:trPr>
          <w:trHeight w:val="1748"/>
        </w:trPr>
        <w:tc>
          <w:tcPr>
            <w:tcW w:w="996" w:type="dxa"/>
            <w:vAlign w:val="center"/>
          </w:tcPr>
          <w:p w:rsidR="00407B4A" w:rsidRPr="006720FD" w:rsidRDefault="00121904" w:rsidP="00B27200">
            <w:pPr>
              <w:spacing w:line="380" w:lineRule="exact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82" w:type="dxa"/>
            <w:vAlign w:val="center"/>
          </w:tcPr>
          <w:p w:rsidR="00407B4A" w:rsidRPr="00BE50FD" w:rsidRDefault="00BE50FD" w:rsidP="002762C6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赵代荣</w:t>
            </w:r>
          </w:p>
        </w:tc>
        <w:tc>
          <w:tcPr>
            <w:tcW w:w="855" w:type="dxa"/>
            <w:vAlign w:val="center"/>
          </w:tcPr>
          <w:p w:rsidR="00407B4A" w:rsidRPr="00BE50FD" w:rsidRDefault="00BE50FD" w:rsidP="006720FD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 w:hint="eastAsia"/>
                <w:szCs w:val="21"/>
              </w:rPr>
              <w:t>男</w:t>
            </w:r>
          </w:p>
        </w:tc>
        <w:tc>
          <w:tcPr>
            <w:tcW w:w="1707" w:type="dxa"/>
            <w:vAlign w:val="center"/>
          </w:tcPr>
          <w:p w:rsidR="00407B4A" w:rsidRPr="00BE50FD" w:rsidRDefault="00BE50FD" w:rsidP="00CC6612">
            <w:pPr>
              <w:spacing w:line="380" w:lineRule="exac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平陆县五兴刚玉厂</w:t>
            </w:r>
          </w:p>
        </w:tc>
        <w:tc>
          <w:tcPr>
            <w:tcW w:w="1139" w:type="dxa"/>
            <w:vAlign w:val="center"/>
          </w:tcPr>
          <w:p w:rsidR="00407B4A" w:rsidRPr="00BE50FD" w:rsidRDefault="00BE50FD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20250312</w:t>
            </w:r>
          </w:p>
        </w:tc>
        <w:tc>
          <w:tcPr>
            <w:tcW w:w="1139" w:type="dxa"/>
            <w:vAlign w:val="center"/>
          </w:tcPr>
          <w:p w:rsidR="00407B4A" w:rsidRPr="00BE50FD" w:rsidRDefault="00BE50FD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20250409</w:t>
            </w:r>
          </w:p>
        </w:tc>
        <w:tc>
          <w:tcPr>
            <w:tcW w:w="1281" w:type="dxa"/>
            <w:vAlign w:val="center"/>
          </w:tcPr>
          <w:p w:rsidR="00407B4A" w:rsidRPr="00BE50FD" w:rsidRDefault="00CC6612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 w:hint="eastAsia"/>
                <w:kern w:val="0"/>
                <w:szCs w:val="21"/>
              </w:rPr>
              <w:t>工伤保险条例第十四条第一项</w:t>
            </w:r>
          </w:p>
        </w:tc>
        <w:tc>
          <w:tcPr>
            <w:tcW w:w="1281" w:type="dxa"/>
            <w:vAlign w:val="center"/>
          </w:tcPr>
          <w:p w:rsidR="00407B4A" w:rsidRPr="00BE50FD" w:rsidRDefault="00BE50FD" w:rsidP="002762C6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胸部,右肩胛部</w:t>
            </w:r>
          </w:p>
        </w:tc>
        <w:tc>
          <w:tcPr>
            <w:tcW w:w="1139" w:type="dxa"/>
            <w:vAlign w:val="center"/>
          </w:tcPr>
          <w:p w:rsidR="00407B4A" w:rsidRPr="00BE50FD" w:rsidRDefault="00CC6612" w:rsidP="00DF16AE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认定（视同 ）为工伤</w:t>
            </w:r>
          </w:p>
        </w:tc>
      </w:tr>
      <w:tr w:rsidR="00407B4A" w:rsidRPr="00CC6612" w:rsidTr="001B2A84">
        <w:trPr>
          <w:trHeight w:val="1748"/>
        </w:trPr>
        <w:tc>
          <w:tcPr>
            <w:tcW w:w="996" w:type="dxa"/>
            <w:vAlign w:val="center"/>
          </w:tcPr>
          <w:p w:rsidR="00407B4A" w:rsidRPr="006720FD" w:rsidRDefault="00121904" w:rsidP="00B27200">
            <w:pPr>
              <w:spacing w:line="380" w:lineRule="exact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3</w:t>
            </w:r>
          </w:p>
        </w:tc>
        <w:tc>
          <w:tcPr>
            <w:tcW w:w="1282" w:type="dxa"/>
            <w:vAlign w:val="center"/>
          </w:tcPr>
          <w:p w:rsidR="00407B4A" w:rsidRPr="00BE50FD" w:rsidRDefault="00CC6612" w:rsidP="002762C6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谭江波</w:t>
            </w:r>
          </w:p>
        </w:tc>
        <w:tc>
          <w:tcPr>
            <w:tcW w:w="855" w:type="dxa"/>
            <w:vAlign w:val="center"/>
          </w:tcPr>
          <w:p w:rsidR="00407B4A" w:rsidRPr="00BE50FD" w:rsidRDefault="00CC6612" w:rsidP="006720FD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 w:hint="eastAsia"/>
                <w:szCs w:val="21"/>
              </w:rPr>
              <w:t>男</w:t>
            </w:r>
          </w:p>
        </w:tc>
        <w:tc>
          <w:tcPr>
            <w:tcW w:w="1707" w:type="dxa"/>
            <w:vAlign w:val="center"/>
          </w:tcPr>
          <w:p w:rsidR="00407B4A" w:rsidRPr="00BE50FD" w:rsidRDefault="00CC6612" w:rsidP="00CC6612">
            <w:pPr>
              <w:spacing w:line="380" w:lineRule="exac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平陆县应急管理局</w:t>
            </w:r>
          </w:p>
        </w:tc>
        <w:tc>
          <w:tcPr>
            <w:tcW w:w="1139" w:type="dxa"/>
            <w:vAlign w:val="center"/>
          </w:tcPr>
          <w:p w:rsidR="00407B4A" w:rsidRPr="00BE50FD" w:rsidRDefault="00BE50FD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20250317</w:t>
            </w:r>
          </w:p>
        </w:tc>
        <w:tc>
          <w:tcPr>
            <w:tcW w:w="1139" w:type="dxa"/>
            <w:vAlign w:val="center"/>
          </w:tcPr>
          <w:p w:rsidR="00407B4A" w:rsidRPr="00BE50FD" w:rsidRDefault="00BE50FD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20250409</w:t>
            </w:r>
          </w:p>
        </w:tc>
        <w:tc>
          <w:tcPr>
            <w:tcW w:w="1281" w:type="dxa"/>
            <w:vAlign w:val="center"/>
          </w:tcPr>
          <w:p w:rsidR="00407B4A" w:rsidRPr="00BE50FD" w:rsidRDefault="00CC6612" w:rsidP="002D3F2D">
            <w:pPr>
              <w:spacing w:line="380" w:lineRule="exact"/>
              <w:jc w:val="left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 w:hint="eastAsia"/>
                <w:kern w:val="0"/>
                <w:szCs w:val="21"/>
              </w:rPr>
              <w:t>工伤保险条例第十四条第一项</w:t>
            </w:r>
          </w:p>
        </w:tc>
        <w:tc>
          <w:tcPr>
            <w:tcW w:w="1281" w:type="dxa"/>
            <w:vAlign w:val="center"/>
          </w:tcPr>
          <w:p w:rsidR="00407B4A" w:rsidRPr="00BE50FD" w:rsidRDefault="00BE50FD" w:rsidP="002762C6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左手环指,左手食指,左 手小指,左手中指,左掌</w:t>
            </w:r>
          </w:p>
        </w:tc>
        <w:tc>
          <w:tcPr>
            <w:tcW w:w="1139" w:type="dxa"/>
            <w:vAlign w:val="center"/>
          </w:tcPr>
          <w:p w:rsidR="00407B4A" w:rsidRPr="00BE50FD" w:rsidRDefault="00CC6612" w:rsidP="00DF16AE">
            <w:pPr>
              <w:spacing w:line="380" w:lineRule="exact"/>
              <w:jc w:val="center"/>
              <w:rPr>
                <w:rFonts w:ascii="仿宋" w:eastAsia="仿宋" w:hAnsi="仿宋"/>
                <w:szCs w:val="21"/>
              </w:rPr>
            </w:pPr>
            <w:r w:rsidRPr="00BE50FD">
              <w:rPr>
                <w:rFonts w:ascii="仿宋" w:eastAsia="仿宋" w:hAnsi="仿宋"/>
                <w:szCs w:val="21"/>
              </w:rPr>
              <w:t>认定（视同 ）为工伤</w:t>
            </w:r>
          </w:p>
        </w:tc>
      </w:tr>
    </w:tbl>
    <w:p w:rsidR="00681D12" w:rsidRPr="00E46A28" w:rsidRDefault="00681D12" w:rsidP="00473049">
      <w:pPr>
        <w:spacing w:line="20" w:lineRule="exact"/>
        <w:jc w:val="left"/>
        <w:rPr>
          <w:rFonts w:ascii="仿宋" w:eastAsia="仿宋" w:hAnsi="仿宋"/>
          <w:sz w:val="32"/>
          <w:szCs w:val="32"/>
        </w:rPr>
      </w:pPr>
    </w:p>
    <w:sectPr w:rsidR="00681D12" w:rsidRPr="00E46A28" w:rsidSect="00AB124E">
      <w:pgSz w:w="11906" w:h="16838"/>
      <w:pgMar w:top="1134" w:right="1701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7E0" w:rsidRDefault="00A027E0" w:rsidP="002A64A4">
      <w:r>
        <w:separator/>
      </w:r>
    </w:p>
  </w:endnote>
  <w:endnote w:type="continuationSeparator" w:id="0">
    <w:p w:rsidR="00A027E0" w:rsidRDefault="00A027E0" w:rsidP="002A6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altName w:val="Malgun Gothic Semilight"/>
    <w:charset w:val="86"/>
    <w:family w:val="auto"/>
    <w:pitch w:val="variable"/>
    <w:sig w:usb0="00000000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7E0" w:rsidRDefault="00A027E0" w:rsidP="002A64A4">
      <w:r>
        <w:separator/>
      </w:r>
    </w:p>
  </w:footnote>
  <w:footnote w:type="continuationSeparator" w:id="0">
    <w:p w:rsidR="00A027E0" w:rsidRDefault="00A027E0" w:rsidP="002A64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A64A4"/>
    <w:rsid w:val="000105B2"/>
    <w:rsid w:val="0001258A"/>
    <w:rsid w:val="00023A66"/>
    <w:rsid w:val="000278AF"/>
    <w:rsid w:val="00072D6D"/>
    <w:rsid w:val="00085FED"/>
    <w:rsid w:val="000962F7"/>
    <w:rsid w:val="000C3115"/>
    <w:rsid w:val="000C45B9"/>
    <w:rsid w:val="000E34BF"/>
    <w:rsid w:val="000F5991"/>
    <w:rsid w:val="001068EE"/>
    <w:rsid w:val="00114DF7"/>
    <w:rsid w:val="00121904"/>
    <w:rsid w:val="001B2A84"/>
    <w:rsid w:val="001B412F"/>
    <w:rsid w:val="001D2054"/>
    <w:rsid w:val="001E3C05"/>
    <w:rsid w:val="002232CF"/>
    <w:rsid w:val="002348C0"/>
    <w:rsid w:val="00245F74"/>
    <w:rsid w:val="002477D8"/>
    <w:rsid w:val="002762C6"/>
    <w:rsid w:val="00277237"/>
    <w:rsid w:val="00287E37"/>
    <w:rsid w:val="002A64A4"/>
    <w:rsid w:val="002B1DB6"/>
    <w:rsid w:val="002B7A5A"/>
    <w:rsid w:val="002D3F2D"/>
    <w:rsid w:val="00303537"/>
    <w:rsid w:val="0033545B"/>
    <w:rsid w:val="00345F31"/>
    <w:rsid w:val="00356741"/>
    <w:rsid w:val="00372E15"/>
    <w:rsid w:val="00373A02"/>
    <w:rsid w:val="00374DCB"/>
    <w:rsid w:val="00375697"/>
    <w:rsid w:val="00397645"/>
    <w:rsid w:val="003A3CDC"/>
    <w:rsid w:val="003B0F1C"/>
    <w:rsid w:val="003C4D46"/>
    <w:rsid w:val="003C7210"/>
    <w:rsid w:val="003D2315"/>
    <w:rsid w:val="00407B4A"/>
    <w:rsid w:val="00427F4C"/>
    <w:rsid w:val="00432302"/>
    <w:rsid w:val="00467BAE"/>
    <w:rsid w:val="00471831"/>
    <w:rsid w:val="00473049"/>
    <w:rsid w:val="00480F92"/>
    <w:rsid w:val="004B4764"/>
    <w:rsid w:val="004B6481"/>
    <w:rsid w:val="004E5D6E"/>
    <w:rsid w:val="005234B2"/>
    <w:rsid w:val="0055426B"/>
    <w:rsid w:val="005838C2"/>
    <w:rsid w:val="005A62F0"/>
    <w:rsid w:val="005B1A48"/>
    <w:rsid w:val="005B43CA"/>
    <w:rsid w:val="005C56FB"/>
    <w:rsid w:val="005C7F57"/>
    <w:rsid w:val="005D630E"/>
    <w:rsid w:val="0061169C"/>
    <w:rsid w:val="00655C06"/>
    <w:rsid w:val="006573FA"/>
    <w:rsid w:val="006720FD"/>
    <w:rsid w:val="0067607C"/>
    <w:rsid w:val="00681D12"/>
    <w:rsid w:val="006F2E6A"/>
    <w:rsid w:val="0072529F"/>
    <w:rsid w:val="007310C0"/>
    <w:rsid w:val="007447D9"/>
    <w:rsid w:val="007A18D1"/>
    <w:rsid w:val="007A6E97"/>
    <w:rsid w:val="007A7260"/>
    <w:rsid w:val="007B04BA"/>
    <w:rsid w:val="007D1F2F"/>
    <w:rsid w:val="007D4CBA"/>
    <w:rsid w:val="007F374B"/>
    <w:rsid w:val="0080376A"/>
    <w:rsid w:val="00826FF4"/>
    <w:rsid w:val="0083473D"/>
    <w:rsid w:val="008C0C85"/>
    <w:rsid w:val="008F5C2D"/>
    <w:rsid w:val="00940F27"/>
    <w:rsid w:val="00995212"/>
    <w:rsid w:val="009B6EFC"/>
    <w:rsid w:val="009E7B8C"/>
    <w:rsid w:val="009F5862"/>
    <w:rsid w:val="00A027E0"/>
    <w:rsid w:val="00A14361"/>
    <w:rsid w:val="00A2628F"/>
    <w:rsid w:val="00A32DFA"/>
    <w:rsid w:val="00A46E14"/>
    <w:rsid w:val="00A61790"/>
    <w:rsid w:val="00A73316"/>
    <w:rsid w:val="00A81067"/>
    <w:rsid w:val="00A83377"/>
    <w:rsid w:val="00AA7ABB"/>
    <w:rsid w:val="00AB124E"/>
    <w:rsid w:val="00B059AC"/>
    <w:rsid w:val="00B059B5"/>
    <w:rsid w:val="00B11121"/>
    <w:rsid w:val="00B27200"/>
    <w:rsid w:val="00BA25FC"/>
    <w:rsid w:val="00BB27E7"/>
    <w:rsid w:val="00BE50FD"/>
    <w:rsid w:val="00BF31AE"/>
    <w:rsid w:val="00C24728"/>
    <w:rsid w:val="00C40041"/>
    <w:rsid w:val="00C562AA"/>
    <w:rsid w:val="00C9174B"/>
    <w:rsid w:val="00CA33FD"/>
    <w:rsid w:val="00CC5A61"/>
    <w:rsid w:val="00CC6612"/>
    <w:rsid w:val="00D000EB"/>
    <w:rsid w:val="00D02015"/>
    <w:rsid w:val="00D03136"/>
    <w:rsid w:val="00D2146D"/>
    <w:rsid w:val="00D349C3"/>
    <w:rsid w:val="00D8649A"/>
    <w:rsid w:val="00DB3B19"/>
    <w:rsid w:val="00DE62E7"/>
    <w:rsid w:val="00DF16AE"/>
    <w:rsid w:val="00E05072"/>
    <w:rsid w:val="00E05BFF"/>
    <w:rsid w:val="00E46A28"/>
    <w:rsid w:val="00E538E7"/>
    <w:rsid w:val="00E7040C"/>
    <w:rsid w:val="00E73752"/>
    <w:rsid w:val="00E817FB"/>
    <w:rsid w:val="00EC481F"/>
    <w:rsid w:val="00ED3991"/>
    <w:rsid w:val="00EF5DB5"/>
    <w:rsid w:val="00F13EDB"/>
    <w:rsid w:val="00F27361"/>
    <w:rsid w:val="00F32797"/>
    <w:rsid w:val="00FA7946"/>
    <w:rsid w:val="00FB5804"/>
    <w:rsid w:val="00FB6034"/>
    <w:rsid w:val="00FC1DD8"/>
    <w:rsid w:val="00FF5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2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A64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A64A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A64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A64A4"/>
    <w:rPr>
      <w:sz w:val="18"/>
      <w:szCs w:val="18"/>
    </w:rPr>
  </w:style>
  <w:style w:type="table" w:styleId="a5">
    <w:name w:val="Table Grid"/>
    <w:basedOn w:val="a1"/>
    <w:uiPriority w:val="59"/>
    <w:rsid w:val="001E3C0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8F6482-92BC-485F-8435-AA6CF658F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1</Pages>
  <Words>44</Words>
  <Characters>255</Characters>
  <Application>Microsoft Office Word</Application>
  <DocSecurity>0</DocSecurity>
  <Lines>2</Lines>
  <Paragraphs>1</Paragraphs>
  <ScaleCrop>false</ScaleCrop>
  <Company>微软中国</Company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xb21cn</cp:lastModifiedBy>
  <cp:revision>64</cp:revision>
  <cp:lastPrinted>2025-03-31T03:43:00Z</cp:lastPrinted>
  <dcterms:created xsi:type="dcterms:W3CDTF">2024-03-11T02:38:00Z</dcterms:created>
  <dcterms:modified xsi:type="dcterms:W3CDTF">2025-04-30T07:46:00Z</dcterms:modified>
</cp:coreProperties>
</file>